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2B8F3" w14:textId="77777777" w:rsidR="008D2D44" w:rsidRPr="00A0199F" w:rsidRDefault="00FD0886" w:rsidP="00015C3A">
      <w:pPr>
        <w:widowControl w:val="0"/>
        <w:autoSpaceDE w:val="0"/>
        <w:autoSpaceDN w:val="0"/>
        <w:adjustRightInd w:val="0"/>
        <w:spacing w:line="480" w:lineRule="auto"/>
        <w:jc w:val="center"/>
      </w:pPr>
      <w:r w:rsidRPr="00A0199F">
        <w:t>Abstract</w:t>
      </w:r>
    </w:p>
    <w:p w14:paraId="6C5E251B" w14:textId="74D515C6" w:rsidR="004733BB" w:rsidRPr="00A0199F" w:rsidRDefault="008B6887" w:rsidP="00015C3A">
      <w:pPr>
        <w:spacing w:line="480" w:lineRule="auto"/>
        <w:rPr>
          <w:b/>
        </w:rPr>
      </w:pPr>
      <w:r>
        <w:rPr>
          <w:rFonts w:eastAsia="Times"/>
          <w:color w:val="000000"/>
          <w:u w:color="000000"/>
        </w:rPr>
        <w:t xml:space="preserve">To enhance </w:t>
      </w:r>
      <w:r w:rsidR="003578E1">
        <w:rPr>
          <w:rFonts w:eastAsia="Times"/>
          <w:color w:val="000000"/>
          <w:u w:color="000000"/>
        </w:rPr>
        <w:t xml:space="preserve">understanding of shared organizational </w:t>
      </w:r>
      <w:r>
        <w:rPr>
          <w:rFonts w:eastAsia="Times"/>
          <w:color w:val="000000"/>
          <w:u w:color="000000"/>
        </w:rPr>
        <w:t>military leadership, s</w:t>
      </w:r>
      <w:r w:rsidR="004733BB" w:rsidRPr="00A0199F">
        <w:rPr>
          <w:rFonts w:eastAsia="Times"/>
          <w:color w:val="000000"/>
          <w:u w:color="000000"/>
        </w:rPr>
        <w:t>enior cadets</w:t>
      </w:r>
      <w:r>
        <w:rPr>
          <w:rFonts w:eastAsia="Times"/>
          <w:color w:val="000000"/>
          <w:u w:color="000000"/>
        </w:rPr>
        <w:t xml:space="preserve"> at a Federal Service Academy, </w:t>
      </w:r>
      <w:r w:rsidR="00851754">
        <w:rPr>
          <w:rFonts w:eastAsia="Times"/>
          <w:color w:val="000000"/>
          <w:u w:color="000000"/>
        </w:rPr>
        <w:t xml:space="preserve">charged with </w:t>
      </w:r>
      <w:r w:rsidR="00851754" w:rsidRPr="00A0199F">
        <w:rPr>
          <w:rFonts w:eastAsia="Times"/>
          <w:color w:val="000000"/>
          <w:u w:color="000000"/>
        </w:rPr>
        <w:t>becoming</w:t>
      </w:r>
      <w:r w:rsidR="00851754">
        <w:rPr>
          <w:rFonts w:eastAsia="Times"/>
          <w:color w:val="000000"/>
          <w:u w:color="000000"/>
        </w:rPr>
        <w:t xml:space="preserve"> </w:t>
      </w:r>
      <w:r w:rsidR="00851754" w:rsidRPr="00A0199F">
        <w:rPr>
          <w:rFonts w:eastAsia="Times"/>
          <w:color w:val="000000"/>
          <w:u w:color="000000"/>
        </w:rPr>
        <w:t>leader</w:t>
      </w:r>
      <w:r w:rsidR="00E96D08">
        <w:rPr>
          <w:rFonts w:eastAsia="Times"/>
          <w:color w:val="000000"/>
          <w:u w:color="000000"/>
        </w:rPr>
        <w:t>s</w:t>
      </w:r>
      <w:r w:rsidR="00851754" w:rsidRPr="00A0199F">
        <w:rPr>
          <w:rFonts w:eastAsia="Times"/>
          <w:color w:val="000000"/>
          <w:u w:color="000000"/>
        </w:rPr>
        <w:t xml:space="preserve"> of character during </w:t>
      </w:r>
      <w:r w:rsidR="00162A8E">
        <w:rPr>
          <w:rFonts w:eastAsia="Times"/>
          <w:color w:val="000000"/>
          <w:u w:color="000000"/>
        </w:rPr>
        <w:t>academic and military training</w:t>
      </w:r>
      <w:r w:rsidR="00851754">
        <w:rPr>
          <w:rFonts w:eastAsia="Times"/>
          <w:color w:val="000000"/>
          <w:u w:color="000000"/>
        </w:rPr>
        <w:t xml:space="preserve">, </w:t>
      </w:r>
      <w:r w:rsidR="004733BB" w:rsidRPr="00A0199F">
        <w:rPr>
          <w:rFonts w:eastAsia="Times"/>
          <w:color w:val="000000"/>
          <w:u w:color="000000"/>
        </w:rPr>
        <w:t xml:space="preserve">were asked to reflect on </w:t>
      </w:r>
      <w:r w:rsidR="00231889">
        <w:rPr>
          <w:rFonts w:eastAsia="Times"/>
          <w:color w:val="000000"/>
          <w:u w:color="000000"/>
        </w:rPr>
        <w:t>a shared leadership concept known as</w:t>
      </w:r>
      <w:r w:rsidR="004733BB" w:rsidRPr="00A0199F">
        <w:rPr>
          <w:rFonts w:eastAsia="Times"/>
          <w:color w:val="000000"/>
          <w:u w:color="000000"/>
        </w:rPr>
        <w:t xml:space="preserve"> “The Corps Leading the Corps</w:t>
      </w:r>
      <w:r>
        <w:rPr>
          <w:rFonts w:eastAsia="Times"/>
          <w:color w:val="000000"/>
          <w:u w:color="000000"/>
        </w:rPr>
        <w:t>.</w:t>
      </w:r>
      <w:r w:rsidR="004733BB" w:rsidRPr="00A0199F">
        <w:rPr>
          <w:rFonts w:eastAsia="Times"/>
          <w:color w:val="000000"/>
          <w:u w:color="000000"/>
        </w:rPr>
        <w:t>”</w:t>
      </w:r>
      <w:r>
        <w:rPr>
          <w:rFonts w:eastAsia="Times"/>
          <w:color w:val="000000"/>
          <w:u w:color="000000"/>
        </w:rPr>
        <w:t xml:space="preserve">  </w:t>
      </w:r>
      <w:r w:rsidR="004733BB" w:rsidRPr="00A0199F">
        <w:rPr>
          <w:rFonts w:eastAsia="Times"/>
          <w:color w:val="000000"/>
          <w:u w:color="000000"/>
        </w:rPr>
        <w:t>Responses (</w:t>
      </w:r>
      <w:r w:rsidR="004733BB" w:rsidRPr="00A0199F">
        <w:rPr>
          <w:rFonts w:eastAsia="Times"/>
          <w:i/>
          <w:color w:val="000000"/>
          <w:u w:color="000000"/>
        </w:rPr>
        <w:t xml:space="preserve">n </w:t>
      </w:r>
      <w:r w:rsidR="004733BB" w:rsidRPr="00A0199F">
        <w:rPr>
          <w:rFonts w:eastAsia="Times"/>
          <w:color w:val="000000"/>
          <w:u w:color="000000"/>
        </w:rPr>
        <w:t xml:space="preserve">= 179) </w:t>
      </w:r>
      <w:r w:rsidR="004733BB" w:rsidRPr="00A0199F">
        <w:rPr>
          <w:rFonts w:eastAsia="Times New Roman"/>
        </w:rPr>
        <w:t xml:space="preserve">were coded using content analysis, </w:t>
      </w:r>
      <w:r>
        <w:rPr>
          <w:rFonts w:eastAsia="Times New Roman"/>
        </w:rPr>
        <w:t xml:space="preserve">and </w:t>
      </w:r>
      <w:r w:rsidR="004733BB" w:rsidRPr="00A0199F">
        <w:rPr>
          <w:rFonts w:eastAsia="Times New Roman"/>
        </w:rPr>
        <w:t xml:space="preserve">three </w:t>
      </w:r>
      <w:r>
        <w:rPr>
          <w:color w:val="000000"/>
        </w:rPr>
        <w:t xml:space="preserve">higher-order </w:t>
      </w:r>
      <w:r w:rsidR="004733BB" w:rsidRPr="00A0199F">
        <w:rPr>
          <w:color w:val="000000"/>
        </w:rPr>
        <w:t>dimensions emerged from the data: (</w:t>
      </w:r>
      <w:r w:rsidR="004733BB" w:rsidRPr="00A0199F">
        <w:rPr>
          <w:rFonts w:eastAsia="Times"/>
        </w:rPr>
        <w:t>1) Autonomy and Empowerment, (2) Developing Self and Others, and (3)</w:t>
      </w:r>
      <w:r w:rsidR="004733BB" w:rsidRPr="00A0199F">
        <w:rPr>
          <w:color w:val="000000"/>
        </w:rPr>
        <w:t xml:space="preserve"> </w:t>
      </w:r>
      <w:r w:rsidR="004733BB" w:rsidRPr="00A0199F">
        <w:rPr>
          <w:rFonts w:eastAsia="Times"/>
        </w:rPr>
        <w:t>Role Modeling.</w:t>
      </w:r>
      <w:r w:rsidR="00851754">
        <w:rPr>
          <w:color w:val="000000"/>
        </w:rPr>
        <w:t xml:space="preserve">  The </w:t>
      </w:r>
      <w:r w:rsidR="004733BB" w:rsidRPr="00A0199F">
        <w:rPr>
          <w:color w:val="000000"/>
        </w:rPr>
        <w:t>results</w:t>
      </w:r>
      <w:r w:rsidR="00851754">
        <w:rPr>
          <w:color w:val="000000"/>
        </w:rPr>
        <w:t xml:space="preserve"> and implications </w:t>
      </w:r>
      <w:r w:rsidR="004733BB" w:rsidRPr="00A0199F">
        <w:rPr>
          <w:color w:val="000000"/>
        </w:rPr>
        <w:t xml:space="preserve">reflect </w:t>
      </w:r>
      <w:r w:rsidR="00995976" w:rsidRPr="00A0199F">
        <w:rPr>
          <w:color w:val="000000"/>
        </w:rPr>
        <w:t xml:space="preserve">emerging </w:t>
      </w:r>
      <w:r w:rsidR="00851754" w:rsidRPr="00A0199F">
        <w:rPr>
          <w:color w:val="000000"/>
        </w:rPr>
        <w:t>leaders’</w:t>
      </w:r>
      <w:r w:rsidR="00995976" w:rsidRPr="00A0199F">
        <w:rPr>
          <w:color w:val="000000"/>
        </w:rPr>
        <w:t xml:space="preserve"> </w:t>
      </w:r>
      <w:r w:rsidR="00162A8E">
        <w:rPr>
          <w:color w:val="000000"/>
        </w:rPr>
        <w:t xml:space="preserve">insights and </w:t>
      </w:r>
      <w:r w:rsidR="004733BB" w:rsidRPr="00A0199F">
        <w:rPr>
          <w:color w:val="000000"/>
        </w:rPr>
        <w:t>be</w:t>
      </w:r>
      <w:r w:rsidR="003578E1">
        <w:rPr>
          <w:color w:val="000000"/>
        </w:rPr>
        <w:t xml:space="preserve">liefs </w:t>
      </w:r>
      <w:r w:rsidR="004733BB" w:rsidRPr="00A0199F">
        <w:rPr>
          <w:color w:val="000000"/>
        </w:rPr>
        <w:t xml:space="preserve">on </w:t>
      </w:r>
      <w:r w:rsidR="00AF64CD" w:rsidRPr="00A0199F">
        <w:rPr>
          <w:color w:val="000000"/>
        </w:rPr>
        <w:t>incorporat</w:t>
      </w:r>
      <w:r w:rsidR="001D61F2" w:rsidRPr="00A0199F">
        <w:rPr>
          <w:color w:val="000000"/>
        </w:rPr>
        <w:t>ing</w:t>
      </w:r>
      <w:r w:rsidR="00AF64CD" w:rsidRPr="00A0199F">
        <w:rPr>
          <w:color w:val="000000"/>
        </w:rPr>
        <w:t xml:space="preserve"> shared leadership </w:t>
      </w:r>
      <w:r w:rsidR="00162A8E">
        <w:rPr>
          <w:color w:val="000000"/>
        </w:rPr>
        <w:t>i</w:t>
      </w:r>
      <w:r w:rsidR="00AF64CD" w:rsidRPr="00A0199F">
        <w:rPr>
          <w:color w:val="000000"/>
        </w:rPr>
        <w:t>n a military environment.</w:t>
      </w:r>
    </w:p>
    <w:p w14:paraId="72C26D0C" w14:textId="77777777" w:rsidR="004733BB" w:rsidRPr="00A0199F" w:rsidRDefault="004733BB" w:rsidP="008D2D44">
      <w:pPr>
        <w:widowControl w:val="0"/>
        <w:autoSpaceDE w:val="0"/>
        <w:autoSpaceDN w:val="0"/>
        <w:adjustRightInd w:val="0"/>
        <w:jc w:val="center"/>
      </w:pPr>
    </w:p>
    <w:p w14:paraId="27DE6976" w14:textId="77777777" w:rsidR="00CD41E4" w:rsidRPr="00A0199F" w:rsidRDefault="00CD41E4">
      <w:r w:rsidRPr="00A0199F">
        <w:br w:type="page"/>
      </w:r>
    </w:p>
    <w:p w14:paraId="1A809056" w14:textId="6B5B2E98" w:rsidR="00FD0886" w:rsidRPr="00A0199F" w:rsidRDefault="00FD0886" w:rsidP="00FD0886">
      <w:pPr>
        <w:widowControl w:val="0"/>
        <w:autoSpaceDE w:val="0"/>
        <w:autoSpaceDN w:val="0"/>
        <w:adjustRightInd w:val="0"/>
        <w:spacing w:line="480" w:lineRule="auto"/>
        <w:jc w:val="center"/>
      </w:pPr>
      <w:r w:rsidRPr="00A0199F">
        <w:lastRenderedPageBreak/>
        <w:t xml:space="preserve">“Corps” Leadership: A Cadet Perspective on </w:t>
      </w:r>
      <w:r w:rsidR="006C7382">
        <w:t>Shared Leadership</w:t>
      </w:r>
    </w:p>
    <w:p w14:paraId="484AF7F0" w14:textId="333426C7" w:rsidR="009C28DA" w:rsidRDefault="008D2D44" w:rsidP="002A4D76">
      <w:pPr>
        <w:spacing w:line="480" w:lineRule="auto"/>
        <w:ind w:firstLine="720"/>
      </w:pPr>
      <w:r w:rsidRPr="002A4D76">
        <w:rPr>
          <w:color w:val="1A1718"/>
        </w:rPr>
        <w:t>In pace with ever-changing technologies, social forces, and political interests, the military environment has continuously</w:t>
      </w:r>
      <w:r w:rsidRPr="002A4D76">
        <w:t xml:space="preserve"> asked service members to develop and broaden </w:t>
      </w:r>
      <w:r w:rsidR="00122811" w:rsidRPr="002A4D76">
        <w:t>leadership</w:t>
      </w:r>
      <w:r w:rsidRPr="002A4D76">
        <w:t xml:space="preserve"> </w:t>
      </w:r>
      <w:r w:rsidR="00122811" w:rsidRPr="002A4D76">
        <w:t xml:space="preserve">skills </w:t>
      </w:r>
      <w:r w:rsidR="002A4D76">
        <w:t xml:space="preserve">to lead themselves and others.  </w:t>
      </w:r>
      <w:r w:rsidR="00162A8E" w:rsidRPr="002A4D76">
        <w:rPr>
          <w:color w:val="1A1718"/>
        </w:rPr>
        <w:t xml:space="preserve">Leadership </w:t>
      </w:r>
      <w:r w:rsidR="00577D5E" w:rsidRPr="002A4D76">
        <w:rPr>
          <w:color w:val="1A1718"/>
        </w:rPr>
        <w:t>objectives</w:t>
      </w:r>
      <w:r w:rsidRPr="002A4D76">
        <w:rPr>
          <w:color w:val="1A1718"/>
        </w:rPr>
        <w:t xml:space="preserve"> for military leaders </w:t>
      </w:r>
      <w:r w:rsidR="00577D5E" w:rsidRPr="002A4D76">
        <w:rPr>
          <w:color w:val="1A1718"/>
        </w:rPr>
        <w:t xml:space="preserve">have been noted </w:t>
      </w:r>
      <w:r w:rsidR="005B3A2A" w:rsidRPr="002A4D76">
        <w:rPr>
          <w:color w:val="1A1718"/>
        </w:rPr>
        <w:t xml:space="preserve">as </w:t>
      </w:r>
      <w:r w:rsidR="00A52E63" w:rsidRPr="002A4D76">
        <w:rPr>
          <w:color w:val="1A1718"/>
        </w:rPr>
        <w:t xml:space="preserve">leading others into </w:t>
      </w:r>
      <w:r w:rsidRPr="002A4D76">
        <w:rPr>
          <w:color w:val="1A1718"/>
        </w:rPr>
        <w:t>harm’s way; protecting the physical and emotional welfare of service</w:t>
      </w:r>
      <w:r w:rsidR="00A52E63" w:rsidRPr="002A4D76">
        <w:rPr>
          <w:color w:val="1A1718"/>
        </w:rPr>
        <w:t xml:space="preserve"> members and their families; and </w:t>
      </w:r>
      <w:r w:rsidR="00162A8E" w:rsidRPr="002A4D76">
        <w:rPr>
          <w:color w:val="1A1718"/>
        </w:rPr>
        <w:t xml:space="preserve">developing and maintaining </w:t>
      </w:r>
      <w:r w:rsidRPr="002A4D76">
        <w:rPr>
          <w:color w:val="1A1718"/>
        </w:rPr>
        <w:t>technical and tactical expertise required of soldie</w:t>
      </w:r>
      <w:r w:rsidR="00A52E63" w:rsidRPr="002A4D76">
        <w:rPr>
          <w:color w:val="1A1718"/>
        </w:rPr>
        <w:t>r</w:t>
      </w:r>
      <w:r w:rsidR="002A4D76" w:rsidRPr="002A4D76">
        <w:rPr>
          <w:color w:val="1A1718"/>
        </w:rPr>
        <w:t>s, ma</w:t>
      </w:r>
      <w:r w:rsidR="002A4D76">
        <w:rPr>
          <w:color w:val="1A1718"/>
        </w:rPr>
        <w:t xml:space="preserve">rines, sailors, and airmen </w:t>
      </w:r>
      <w:r w:rsidR="00CF6054" w:rsidRPr="002A4D76">
        <w:rPr>
          <w:color w:val="1A1718"/>
        </w:rPr>
        <w:t>(</w:t>
      </w:r>
      <w:proofErr w:type="spellStart"/>
      <w:r w:rsidR="006C7382" w:rsidRPr="002A4D76">
        <w:rPr>
          <w:color w:val="1A1718"/>
        </w:rPr>
        <w:t>Morath</w:t>
      </w:r>
      <w:proofErr w:type="spellEnd"/>
      <w:r w:rsidR="006C7382" w:rsidRPr="002A4D76">
        <w:rPr>
          <w:color w:val="1A1718"/>
        </w:rPr>
        <w:t>, Leonard, and</w:t>
      </w:r>
      <w:r w:rsidR="00CF6054" w:rsidRPr="002A4D76">
        <w:rPr>
          <w:color w:val="1A1718"/>
        </w:rPr>
        <w:t xml:space="preserve"> </w:t>
      </w:r>
      <w:proofErr w:type="spellStart"/>
      <w:r w:rsidR="00CF6054" w:rsidRPr="002A4D76">
        <w:rPr>
          <w:color w:val="1A1718"/>
        </w:rPr>
        <w:t>Zaccaro</w:t>
      </w:r>
      <w:proofErr w:type="spellEnd"/>
      <w:r w:rsidR="00CF6054" w:rsidRPr="002A4D76">
        <w:rPr>
          <w:color w:val="1A1718"/>
        </w:rPr>
        <w:t>, 2011).</w:t>
      </w:r>
      <w:r w:rsidR="002A4D76" w:rsidRPr="002A4D76">
        <w:rPr>
          <w:color w:val="1A1718"/>
        </w:rPr>
        <w:t xml:space="preserve"> </w:t>
      </w:r>
      <w:r w:rsidR="00CA36E8" w:rsidRPr="002A4D76">
        <w:t>These challenges represent only a portion of the responsibilities faced by today’s military leaders, for they must possess the cap</w:t>
      </w:r>
      <w:r w:rsidR="002A4D76">
        <w:t>ability to lead across an ever-</w:t>
      </w:r>
      <w:r w:rsidR="00CA36E8" w:rsidRPr="002A4D76">
        <w:t>broadening spectrum of missio</w:t>
      </w:r>
      <w:r w:rsidR="002A4D76" w:rsidRPr="002A4D76">
        <w:t xml:space="preserve">ns and operational environments </w:t>
      </w:r>
      <w:r w:rsidR="00CA36E8" w:rsidRPr="002A4D76">
        <w:t>in which the forces under their control are becoming more distributed across time</w:t>
      </w:r>
      <w:r w:rsidR="003169AC">
        <w:t xml:space="preserve">, </w:t>
      </w:r>
      <w:r w:rsidR="00CA36E8" w:rsidRPr="002A4D76">
        <w:t>space</w:t>
      </w:r>
      <w:r w:rsidR="003169AC">
        <w:t>, and individuals</w:t>
      </w:r>
      <w:r w:rsidR="002A4D76">
        <w:t xml:space="preserve"> </w:t>
      </w:r>
      <w:r w:rsidR="002A4D76" w:rsidRPr="002A4D76">
        <w:t>(Lindsay, D</w:t>
      </w:r>
      <w:r w:rsidR="003578E1">
        <w:t xml:space="preserve">ay, &amp; </w:t>
      </w:r>
      <w:proofErr w:type="spellStart"/>
      <w:r w:rsidR="002A4D76" w:rsidRPr="002A4D76">
        <w:t>Halpin</w:t>
      </w:r>
      <w:proofErr w:type="spellEnd"/>
      <w:r w:rsidR="002A4D76" w:rsidRPr="002A4D76">
        <w:t xml:space="preserve">, 2011).  </w:t>
      </w:r>
    </w:p>
    <w:p w14:paraId="4C1600B5" w14:textId="0E3B9D63" w:rsidR="006353B8" w:rsidRPr="002A4D76" w:rsidRDefault="002A4D76" w:rsidP="009C28DA">
      <w:pPr>
        <w:spacing w:line="480" w:lineRule="auto"/>
        <w:ind w:firstLine="720"/>
      </w:pPr>
      <w:r w:rsidRPr="002A4D76">
        <w:t xml:space="preserve">Given </w:t>
      </w:r>
      <w:r>
        <w:t xml:space="preserve">the complexity of leadership and its responsibilities, </w:t>
      </w:r>
      <w:r w:rsidRPr="002A4D76">
        <w:t>it has been noted that there is significant</w:t>
      </w:r>
      <w:r>
        <w:t xml:space="preserve"> task migration</w:t>
      </w:r>
      <w:r w:rsidRPr="002A4D76">
        <w:rPr>
          <w:i/>
          <w:iCs/>
        </w:rPr>
        <w:t xml:space="preserve"> </w:t>
      </w:r>
      <w:r w:rsidRPr="002A4D76">
        <w:t>across</w:t>
      </w:r>
      <w:r w:rsidR="008931FA">
        <w:t xml:space="preserve"> military leaders (</w:t>
      </w:r>
      <w:r w:rsidRPr="002A4D76">
        <w:t xml:space="preserve">Reed, </w:t>
      </w:r>
      <w:proofErr w:type="spellStart"/>
      <w:r w:rsidRPr="002A4D76">
        <w:t>Bull</w:t>
      </w:r>
      <w:r w:rsidR="003169AC">
        <w:t>is</w:t>
      </w:r>
      <w:proofErr w:type="spellEnd"/>
      <w:r w:rsidR="003169AC">
        <w:t xml:space="preserve">, Collins, &amp; </w:t>
      </w:r>
      <w:proofErr w:type="spellStart"/>
      <w:r w:rsidR="003169AC">
        <w:t>Paparone</w:t>
      </w:r>
      <w:proofErr w:type="spellEnd"/>
      <w:r w:rsidR="003169AC">
        <w:t>, 2004).  Such task migration increases</w:t>
      </w:r>
      <w:r w:rsidRPr="002A4D76">
        <w:t xml:space="preserve"> the likelihood that no single leader wi</w:t>
      </w:r>
      <w:r w:rsidR="009C28DA">
        <w:t xml:space="preserve">ll </w:t>
      </w:r>
      <w:r w:rsidR="003169AC">
        <w:t xml:space="preserve">offer all the necessary requisite skills to manage significant challenges </w:t>
      </w:r>
      <w:r w:rsidRPr="002A4D76">
        <w:t>encountered.</w:t>
      </w:r>
      <w:r w:rsidR="009C28DA">
        <w:t xml:space="preserve">  </w:t>
      </w:r>
      <w:r w:rsidR="003169AC">
        <w:t>Given this likelihood,</w:t>
      </w:r>
      <w:r w:rsidR="006353B8" w:rsidRPr="002A4D76">
        <w:t xml:space="preserve"> the develop</w:t>
      </w:r>
      <w:r w:rsidR="006353B8">
        <w:rPr>
          <w:color w:val="1A1718"/>
        </w:rPr>
        <w:t>ment and recognition of shared leadership roles and responsibilities</w:t>
      </w:r>
      <w:r w:rsidR="006353B8" w:rsidRPr="00A0199F">
        <w:rPr>
          <w:color w:val="1A1718"/>
        </w:rPr>
        <w:t xml:space="preserve"> </w:t>
      </w:r>
      <w:r w:rsidR="00884B55">
        <w:rPr>
          <w:color w:val="1A1718"/>
        </w:rPr>
        <w:t xml:space="preserve">has gained traction, </w:t>
      </w:r>
      <w:r w:rsidR="00884B55">
        <w:rPr>
          <w:rFonts w:ascii="Times" w:hAnsi="Times" w:cs="Times"/>
          <w:color w:val="000000"/>
        </w:rPr>
        <w:t xml:space="preserve">for </w:t>
      </w:r>
      <w:r w:rsidR="0020472F">
        <w:rPr>
          <w:rFonts w:ascii="Times" w:hAnsi="Times" w:cs="Times"/>
          <w:color w:val="000000"/>
        </w:rPr>
        <w:t xml:space="preserve">a collective </w:t>
      </w:r>
      <w:r w:rsidR="0020472F">
        <w:rPr>
          <w:color w:val="1A1718"/>
        </w:rPr>
        <w:t xml:space="preserve">group of </w:t>
      </w:r>
      <w:r w:rsidR="00884B55" w:rsidRPr="00884B55">
        <w:rPr>
          <w:rFonts w:ascii="Times" w:hAnsi="Times" w:cs="Times"/>
          <w:color w:val="000000"/>
        </w:rPr>
        <w:t>leaders</w:t>
      </w:r>
      <w:r w:rsidR="00884B55" w:rsidRPr="00CD5523">
        <w:rPr>
          <w:rFonts w:ascii="Times" w:hAnsi="Times" w:cs="Times"/>
          <w:color w:val="000000"/>
        </w:rPr>
        <w:t xml:space="preserve"> may provide a more informed picture of </w:t>
      </w:r>
      <w:r w:rsidR="003169AC">
        <w:rPr>
          <w:rFonts w:ascii="Times" w:hAnsi="Times" w:cs="Times"/>
          <w:color w:val="000000"/>
        </w:rPr>
        <w:t xml:space="preserve">the leadership processes </w:t>
      </w:r>
      <w:r w:rsidR="00884B55">
        <w:rPr>
          <w:rFonts w:ascii="Times" w:hAnsi="Times" w:cs="Times"/>
          <w:color w:val="000000"/>
        </w:rPr>
        <w:t>(</w:t>
      </w:r>
      <w:r w:rsidR="00884B55" w:rsidRPr="00CD5523">
        <w:rPr>
          <w:rFonts w:ascii="Times" w:hAnsi="Times" w:cs="Times"/>
          <w:color w:val="000000"/>
        </w:rPr>
        <w:t>Day &amp; Harrison, 2007; Finkelst</w:t>
      </w:r>
      <w:r w:rsidR="008931FA">
        <w:rPr>
          <w:rFonts w:ascii="Times" w:hAnsi="Times" w:cs="Times"/>
          <w:color w:val="000000"/>
        </w:rPr>
        <w:t xml:space="preserve">ein, </w:t>
      </w:r>
      <w:proofErr w:type="spellStart"/>
      <w:r w:rsidR="008931FA">
        <w:rPr>
          <w:rFonts w:ascii="Times" w:hAnsi="Times" w:cs="Times"/>
          <w:color w:val="000000"/>
        </w:rPr>
        <w:t>Hambrick</w:t>
      </w:r>
      <w:proofErr w:type="spellEnd"/>
      <w:r w:rsidR="008931FA">
        <w:rPr>
          <w:rFonts w:ascii="Times" w:hAnsi="Times" w:cs="Times"/>
          <w:color w:val="000000"/>
        </w:rPr>
        <w:t xml:space="preserve">, &amp; </w:t>
      </w:r>
      <w:proofErr w:type="spellStart"/>
      <w:r w:rsidR="008931FA">
        <w:rPr>
          <w:rFonts w:ascii="Times" w:hAnsi="Times" w:cs="Times"/>
          <w:color w:val="000000"/>
        </w:rPr>
        <w:t>Cannella</w:t>
      </w:r>
      <w:proofErr w:type="spellEnd"/>
      <w:r w:rsidR="008931FA">
        <w:rPr>
          <w:rFonts w:ascii="Times" w:hAnsi="Times" w:cs="Times"/>
          <w:color w:val="000000"/>
        </w:rPr>
        <w:t>, 2009</w:t>
      </w:r>
      <w:r w:rsidR="00884B55">
        <w:rPr>
          <w:rFonts w:ascii="Times" w:hAnsi="Times" w:cs="Times"/>
          <w:color w:val="000000"/>
        </w:rPr>
        <w:t xml:space="preserve">; </w:t>
      </w:r>
      <w:proofErr w:type="spellStart"/>
      <w:r w:rsidR="00884B55" w:rsidRPr="00CD5523">
        <w:rPr>
          <w:rFonts w:ascii="Times" w:hAnsi="Times" w:cs="Times"/>
          <w:color w:val="000000"/>
        </w:rPr>
        <w:t>Mehra</w:t>
      </w:r>
      <w:proofErr w:type="spellEnd"/>
      <w:r w:rsidR="00884B55" w:rsidRPr="00CD5523">
        <w:rPr>
          <w:rFonts w:ascii="Times" w:hAnsi="Times" w:cs="Times"/>
          <w:color w:val="000000"/>
        </w:rPr>
        <w:t>, Smit</w:t>
      </w:r>
      <w:r w:rsidR="00884B55">
        <w:rPr>
          <w:rFonts w:ascii="Times" w:hAnsi="Times" w:cs="Times"/>
          <w:color w:val="000000"/>
        </w:rPr>
        <w:t>h, Dixon, &amp; Robertson, 2006</w:t>
      </w:r>
      <w:r w:rsidR="008931FA">
        <w:rPr>
          <w:rFonts w:ascii="Times" w:hAnsi="Times" w:cs="Times"/>
          <w:color w:val="000000"/>
        </w:rPr>
        <w:t>; Wang, Waldman &amp; Zhang, 2014</w:t>
      </w:r>
      <w:r w:rsidR="0089571C">
        <w:rPr>
          <w:rFonts w:ascii="Times" w:hAnsi="Times" w:cs="Times"/>
          <w:color w:val="000000"/>
        </w:rPr>
        <w:t>).</w:t>
      </w:r>
    </w:p>
    <w:p w14:paraId="24571080" w14:textId="44E6DA6D" w:rsidR="00CF6054" w:rsidRPr="006353B8" w:rsidRDefault="00CF6054" w:rsidP="006353B8">
      <w:pPr>
        <w:widowControl w:val="0"/>
        <w:autoSpaceDE w:val="0"/>
        <w:autoSpaceDN w:val="0"/>
        <w:adjustRightInd w:val="0"/>
        <w:spacing w:line="480" w:lineRule="auto"/>
        <w:rPr>
          <w:b/>
          <w:color w:val="1A1718"/>
        </w:rPr>
      </w:pPr>
      <w:r w:rsidRPr="00CF6054">
        <w:rPr>
          <w:b/>
          <w:color w:val="1A1718"/>
        </w:rPr>
        <w:t>Shared Leadership</w:t>
      </w:r>
    </w:p>
    <w:p w14:paraId="4F0AB063" w14:textId="17128E1D" w:rsidR="00CF6054" w:rsidRDefault="00CF6054" w:rsidP="00BA20EC">
      <w:pPr>
        <w:widowControl w:val="0"/>
        <w:autoSpaceDE w:val="0"/>
        <w:autoSpaceDN w:val="0"/>
        <w:adjustRightInd w:val="0"/>
        <w:spacing w:line="480" w:lineRule="auto"/>
        <w:ind w:firstLine="720"/>
        <w:rPr>
          <w:rFonts w:ascii="Times" w:hAnsi="Times" w:cs="Times"/>
          <w:color w:val="000000"/>
        </w:rPr>
      </w:pPr>
      <w:r w:rsidRPr="00CF6054">
        <w:rPr>
          <w:rFonts w:ascii="Times" w:hAnsi="Times" w:cs="Times"/>
          <w:color w:val="000000"/>
        </w:rPr>
        <w:t>The notion that individuals within a group can share leadership functions</w:t>
      </w:r>
      <w:r w:rsidR="003169AC">
        <w:rPr>
          <w:rFonts w:ascii="Times" w:hAnsi="Times" w:cs="Times"/>
          <w:color w:val="000000"/>
        </w:rPr>
        <w:t xml:space="preserve"> has acquired</w:t>
      </w:r>
      <w:r w:rsidR="009C28DA">
        <w:rPr>
          <w:rFonts w:ascii="Times" w:hAnsi="Times" w:cs="Times"/>
          <w:color w:val="000000"/>
        </w:rPr>
        <w:t xml:space="preserve"> </w:t>
      </w:r>
      <w:r w:rsidR="003169AC">
        <w:rPr>
          <w:rFonts w:ascii="Times" w:hAnsi="Times" w:cs="Times"/>
          <w:color w:val="000000"/>
        </w:rPr>
        <w:t xml:space="preserve">interest </w:t>
      </w:r>
      <w:r w:rsidR="009C28DA">
        <w:rPr>
          <w:rFonts w:ascii="Times" w:hAnsi="Times" w:cs="Times"/>
          <w:color w:val="000000"/>
        </w:rPr>
        <w:t xml:space="preserve">among </w:t>
      </w:r>
      <w:r w:rsidRPr="00CF6054">
        <w:rPr>
          <w:rFonts w:ascii="Times" w:hAnsi="Times" w:cs="Times"/>
          <w:color w:val="000000"/>
        </w:rPr>
        <w:t xml:space="preserve">scholars and practitioners (Contractor, </w:t>
      </w:r>
      <w:proofErr w:type="spellStart"/>
      <w:r w:rsidRPr="00CF6054">
        <w:rPr>
          <w:rFonts w:ascii="Times" w:hAnsi="Times" w:cs="Times"/>
          <w:color w:val="000000"/>
        </w:rPr>
        <w:t>DeChurch</w:t>
      </w:r>
      <w:proofErr w:type="spellEnd"/>
      <w:r w:rsidRPr="00CF6054">
        <w:rPr>
          <w:rFonts w:ascii="Times" w:hAnsi="Times" w:cs="Times"/>
          <w:color w:val="000000"/>
        </w:rPr>
        <w:t xml:space="preserve">, Carson, Carter, &amp; Keegan, 2012; Denis, Langley, &amp; </w:t>
      </w:r>
      <w:proofErr w:type="spellStart"/>
      <w:r w:rsidRPr="00CF6054">
        <w:rPr>
          <w:rFonts w:ascii="Times" w:hAnsi="Times" w:cs="Times"/>
          <w:color w:val="000000"/>
        </w:rPr>
        <w:t>Sergi</w:t>
      </w:r>
      <w:proofErr w:type="spellEnd"/>
      <w:r w:rsidRPr="00CF6054">
        <w:rPr>
          <w:rFonts w:ascii="Times" w:hAnsi="Times" w:cs="Times"/>
          <w:color w:val="000000"/>
        </w:rPr>
        <w:t xml:space="preserve">, 2012).  Shared leadership represents a fundamental shift away from the </w:t>
      </w:r>
      <w:r w:rsidRPr="00CF6054">
        <w:rPr>
          <w:rFonts w:ascii="Times" w:hAnsi="Times" w:cs="Times"/>
          <w:color w:val="000000"/>
        </w:rPr>
        <w:lastRenderedPageBreak/>
        <w:t>concept of a single unity of control to a dynamic, interactive, and emergent process of collective leadership (Denis</w:t>
      </w:r>
      <w:r w:rsidR="00CA4158">
        <w:rPr>
          <w:rFonts w:ascii="Times" w:hAnsi="Times" w:cs="Times"/>
          <w:color w:val="000000"/>
        </w:rPr>
        <w:t xml:space="preserve">, Langley, &amp; </w:t>
      </w:r>
      <w:proofErr w:type="spellStart"/>
      <w:r w:rsidR="00CA4158">
        <w:rPr>
          <w:rFonts w:ascii="Times" w:hAnsi="Times" w:cs="Times"/>
          <w:color w:val="000000"/>
        </w:rPr>
        <w:t>Sergi</w:t>
      </w:r>
      <w:proofErr w:type="spellEnd"/>
      <w:r w:rsidRPr="00CF6054">
        <w:rPr>
          <w:rFonts w:ascii="Times" w:hAnsi="Times" w:cs="Times"/>
          <w:color w:val="000000"/>
        </w:rPr>
        <w:t xml:space="preserve">, 2012; </w:t>
      </w:r>
      <w:proofErr w:type="spellStart"/>
      <w:r w:rsidRPr="00CF6054">
        <w:rPr>
          <w:rFonts w:ascii="Times" w:hAnsi="Times" w:cs="Times"/>
          <w:color w:val="000000"/>
        </w:rPr>
        <w:t>Drescher</w:t>
      </w:r>
      <w:proofErr w:type="spellEnd"/>
      <w:r w:rsidRPr="00CF6054">
        <w:rPr>
          <w:rFonts w:ascii="Times" w:hAnsi="Times" w:cs="Times"/>
          <w:color w:val="000000"/>
        </w:rPr>
        <w:t xml:space="preserve">, </w:t>
      </w:r>
      <w:proofErr w:type="spellStart"/>
      <w:r w:rsidR="00BA20EC">
        <w:rPr>
          <w:rFonts w:ascii="Times" w:hAnsi="Times" w:cs="Times"/>
          <w:color w:val="000000"/>
        </w:rPr>
        <w:t>Kosgaard</w:t>
      </w:r>
      <w:proofErr w:type="spellEnd"/>
      <w:r w:rsidR="00BA20EC">
        <w:rPr>
          <w:rFonts w:ascii="Times" w:hAnsi="Times" w:cs="Times"/>
          <w:color w:val="000000"/>
        </w:rPr>
        <w:t xml:space="preserve">, </w:t>
      </w:r>
      <w:proofErr w:type="spellStart"/>
      <w:r w:rsidR="00BA20EC">
        <w:rPr>
          <w:rFonts w:ascii="Times" w:hAnsi="Times" w:cs="Times"/>
          <w:color w:val="000000"/>
        </w:rPr>
        <w:t>Welpe</w:t>
      </w:r>
      <w:proofErr w:type="spellEnd"/>
      <w:r w:rsidR="00BA20EC">
        <w:rPr>
          <w:rFonts w:ascii="Times" w:hAnsi="Times" w:cs="Times"/>
          <w:color w:val="000000"/>
        </w:rPr>
        <w:t xml:space="preserve">, Picot, 2014).  </w:t>
      </w:r>
      <w:r w:rsidRPr="00CF6054">
        <w:rPr>
          <w:rFonts w:ascii="Times" w:hAnsi="Times" w:cs="Times"/>
          <w:color w:val="000000"/>
        </w:rPr>
        <w:t>A shared leadership approach is based on the concept that leadership can be enacted by more than one member and is viewed as a group-level phenomenon generated fro</w:t>
      </w:r>
      <w:r w:rsidR="009C28DA">
        <w:rPr>
          <w:rFonts w:ascii="Times" w:hAnsi="Times" w:cs="Times"/>
          <w:color w:val="000000"/>
        </w:rPr>
        <w:t>m reciprocal reliance and combined</w:t>
      </w:r>
      <w:r w:rsidRPr="00CF6054">
        <w:rPr>
          <w:rFonts w:ascii="Times" w:hAnsi="Times" w:cs="Times"/>
          <w:color w:val="000000"/>
        </w:rPr>
        <w:t xml:space="preserve"> </w:t>
      </w:r>
      <w:r w:rsidR="009C28DA">
        <w:rPr>
          <w:rFonts w:ascii="Times" w:hAnsi="Times" w:cs="Times"/>
          <w:color w:val="000000"/>
        </w:rPr>
        <w:t xml:space="preserve">influence among team members </w:t>
      </w:r>
      <w:r w:rsidRPr="00CF6054">
        <w:rPr>
          <w:rFonts w:ascii="Times" w:hAnsi="Times" w:cs="Times"/>
          <w:color w:val="000000"/>
        </w:rPr>
        <w:t>as to achieve</w:t>
      </w:r>
      <w:r w:rsidR="009C28DA">
        <w:rPr>
          <w:rFonts w:ascii="Times" w:hAnsi="Times" w:cs="Times"/>
          <w:color w:val="000000"/>
        </w:rPr>
        <w:t xml:space="preserve"> team goals (</w:t>
      </w:r>
      <w:r w:rsidRPr="00CF6054">
        <w:rPr>
          <w:rFonts w:ascii="Times" w:hAnsi="Times" w:cs="Times"/>
          <w:color w:val="000000"/>
        </w:rPr>
        <w:t xml:space="preserve">Chiu, Owens, </w:t>
      </w:r>
      <w:proofErr w:type="spellStart"/>
      <w:r w:rsidRPr="00CF6054">
        <w:rPr>
          <w:rFonts w:ascii="Times" w:hAnsi="Times" w:cs="Times"/>
          <w:color w:val="000000"/>
        </w:rPr>
        <w:t>Tesluk</w:t>
      </w:r>
      <w:proofErr w:type="spellEnd"/>
      <w:r w:rsidRPr="00CF6054">
        <w:rPr>
          <w:rFonts w:ascii="Times" w:hAnsi="Times" w:cs="Times"/>
          <w:color w:val="000000"/>
        </w:rPr>
        <w:t xml:space="preserve">, 2016; </w:t>
      </w:r>
      <w:proofErr w:type="spellStart"/>
      <w:r w:rsidRPr="00CF6054">
        <w:rPr>
          <w:rFonts w:ascii="Times" w:hAnsi="Times" w:cs="Times"/>
          <w:color w:val="000000"/>
        </w:rPr>
        <w:t>Morgeson</w:t>
      </w:r>
      <w:proofErr w:type="spellEnd"/>
      <w:r w:rsidRPr="00CF6054">
        <w:rPr>
          <w:rFonts w:ascii="Times" w:hAnsi="Times" w:cs="Times"/>
          <w:color w:val="000000"/>
        </w:rPr>
        <w:t xml:space="preserve">, </w:t>
      </w:r>
      <w:proofErr w:type="spellStart"/>
      <w:r w:rsidRPr="00CF6054">
        <w:rPr>
          <w:rFonts w:ascii="Times" w:hAnsi="Times" w:cs="Times"/>
          <w:color w:val="000000"/>
        </w:rPr>
        <w:t>DeRue</w:t>
      </w:r>
      <w:proofErr w:type="spellEnd"/>
      <w:r w:rsidRPr="00CF6054">
        <w:rPr>
          <w:rFonts w:ascii="Times" w:hAnsi="Times" w:cs="Times"/>
          <w:color w:val="000000"/>
        </w:rPr>
        <w:t xml:space="preserve">, &amp; </w:t>
      </w:r>
      <w:proofErr w:type="spellStart"/>
      <w:r w:rsidRPr="00CF6054">
        <w:rPr>
          <w:rFonts w:ascii="Times" w:hAnsi="Times" w:cs="Times"/>
          <w:color w:val="000000"/>
        </w:rPr>
        <w:t>Karam</w:t>
      </w:r>
      <w:proofErr w:type="spellEnd"/>
      <w:r w:rsidRPr="00CF6054">
        <w:rPr>
          <w:rFonts w:ascii="Times" w:hAnsi="Times" w:cs="Times"/>
          <w:color w:val="000000"/>
        </w:rPr>
        <w:t>, 2</w:t>
      </w:r>
      <w:r w:rsidR="009C28DA">
        <w:rPr>
          <w:rFonts w:ascii="Times" w:hAnsi="Times" w:cs="Times"/>
          <w:color w:val="000000"/>
        </w:rPr>
        <w:t>010; Pearce and Conger, 2003).</w:t>
      </w:r>
    </w:p>
    <w:p w14:paraId="2ADEAB2D" w14:textId="54A2A967" w:rsidR="00BA20EC" w:rsidRDefault="00CF6054" w:rsidP="009C28DA">
      <w:pPr>
        <w:widowControl w:val="0"/>
        <w:autoSpaceDE w:val="0"/>
        <w:autoSpaceDN w:val="0"/>
        <w:adjustRightInd w:val="0"/>
        <w:spacing w:line="480" w:lineRule="auto"/>
        <w:ind w:firstLine="720"/>
        <w:rPr>
          <w:rFonts w:ascii="Times" w:hAnsi="Times" w:cs="Times"/>
          <w:color w:val="000000"/>
        </w:rPr>
      </w:pPr>
      <w:r w:rsidRPr="00CF6054">
        <w:rPr>
          <w:rFonts w:ascii="Times" w:hAnsi="Times" w:cs="Times"/>
          <w:color w:val="000000"/>
        </w:rPr>
        <w:t>As an influential process, shared leadership involves interacting with others, and is manifested in behaviors such as communicating, influencing, making suggestions, and holding people accountable (</w:t>
      </w:r>
      <w:proofErr w:type="spellStart"/>
      <w:r w:rsidRPr="00CF6054">
        <w:rPr>
          <w:rFonts w:ascii="Times" w:hAnsi="Times" w:cs="Times"/>
          <w:color w:val="000000"/>
        </w:rPr>
        <w:t>Aime</w:t>
      </w:r>
      <w:proofErr w:type="spellEnd"/>
      <w:r w:rsidR="00CA4158">
        <w:rPr>
          <w:rFonts w:ascii="Times" w:hAnsi="Times" w:cs="Times"/>
          <w:color w:val="000000"/>
        </w:rPr>
        <w:t xml:space="preserve">, Humphrey, </w:t>
      </w:r>
      <w:proofErr w:type="spellStart"/>
      <w:r w:rsidR="00CA4158">
        <w:rPr>
          <w:rFonts w:ascii="Times" w:hAnsi="Times" w:cs="Times"/>
          <w:color w:val="000000"/>
        </w:rPr>
        <w:t>DeRue</w:t>
      </w:r>
      <w:proofErr w:type="spellEnd"/>
      <w:r w:rsidR="00CA4158">
        <w:rPr>
          <w:rFonts w:ascii="Times" w:hAnsi="Times" w:cs="Times"/>
          <w:color w:val="000000"/>
        </w:rPr>
        <w:t>, &amp; Paul</w:t>
      </w:r>
      <w:r w:rsidRPr="00CF6054">
        <w:rPr>
          <w:rFonts w:ascii="Times" w:hAnsi="Times" w:cs="Times"/>
          <w:color w:val="000000"/>
        </w:rPr>
        <w:t xml:space="preserve">, 2013). </w:t>
      </w:r>
      <w:r w:rsidR="00BA20EC">
        <w:rPr>
          <w:rFonts w:ascii="Times" w:hAnsi="Times" w:cs="Times"/>
          <w:color w:val="000000"/>
        </w:rPr>
        <w:t xml:space="preserve"> </w:t>
      </w:r>
      <w:r w:rsidR="009C28DA">
        <w:rPr>
          <w:rFonts w:ascii="Times" w:hAnsi="Times" w:cs="Times"/>
          <w:color w:val="000000"/>
        </w:rPr>
        <w:t xml:space="preserve">These </w:t>
      </w:r>
      <w:r w:rsidRPr="00CF6054">
        <w:rPr>
          <w:rFonts w:ascii="Times" w:hAnsi="Times" w:cs="Times"/>
          <w:color w:val="000000"/>
        </w:rPr>
        <w:t xml:space="preserve">behaviors are an informal means of addressing the leadership functions typically addressed by more formal leadership approaches (Hoch &amp; Kozlowski, 2012; </w:t>
      </w:r>
      <w:proofErr w:type="spellStart"/>
      <w:r w:rsidRPr="00CF6054">
        <w:rPr>
          <w:rFonts w:ascii="Times" w:hAnsi="Times" w:cs="Times"/>
          <w:color w:val="000000"/>
        </w:rPr>
        <w:t>Drescher</w:t>
      </w:r>
      <w:proofErr w:type="spellEnd"/>
      <w:r w:rsidR="00307097">
        <w:rPr>
          <w:rFonts w:ascii="Times" w:hAnsi="Times" w:cs="Times"/>
          <w:color w:val="000000"/>
        </w:rPr>
        <w:t xml:space="preserve"> et al.</w:t>
      </w:r>
      <w:r w:rsidRPr="00CF6054">
        <w:rPr>
          <w:rFonts w:ascii="Times" w:hAnsi="Times" w:cs="Times"/>
          <w:color w:val="000000"/>
        </w:rPr>
        <w:t>, 2014).</w:t>
      </w:r>
      <w:r w:rsidR="00BA20EC">
        <w:rPr>
          <w:rFonts w:ascii="Times" w:hAnsi="Times" w:cs="Times"/>
          <w:b/>
          <w:color w:val="000000"/>
        </w:rPr>
        <w:t xml:space="preserve"> </w:t>
      </w:r>
      <w:r w:rsidRPr="00CF6054">
        <w:rPr>
          <w:rFonts w:ascii="Times" w:hAnsi="Times" w:cs="Times"/>
          <w:color w:val="000000"/>
        </w:rPr>
        <w:t xml:space="preserve">Accordingly, shared leadership </w:t>
      </w:r>
      <w:r w:rsidR="00BA20EC" w:rsidRPr="00CF6054">
        <w:rPr>
          <w:rFonts w:ascii="Times" w:hAnsi="Times" w:cs="Times"/>
          <w:color w:val="000000"/>
        </w:rPr>
        <w:t>is</w:t>
      </w:r>
      <w:r w:rsidRPr="00CF6054">
        <w:rPr>
          <w:rFonts w:ascii="Times" w:hAnsi="Times" w:cs="Times"/>
          <w:color w:val="000000"/>
        </w:rPr>
        <w:t xml:space="preserve"> </w:t>
      </w:r>
      <w:r w:rsidR="009C28DA">
        <w:rPr>
          <w:rFonts w:ascii="Times" w:hAnsi="Times" w:cs="Times"/>
          <w:color w:val="000000"/>
        </w:rPr>
        <w:t>considered</w:t>
      </w:r>
      <w:r w:rsidR="00BA20EC">
        <w:rPr>
          <w:rFonts w:ascii="Times" w:hAnsi="Times" w:cs="Times"/>
          <w:color w:val="000000"/>
        </w:rPr>
        <w:t xml:space="preserve"> </w:t>
      </w:r>
      <w:r w:rsidR="009C28DA">
        <w:rPr>
          <w:rFonts w:ascii="Times" w:hAnsi="Times" w:cs="Times"/>
          <w:color w:val="000000"/>
        </w:rPr>
        <w:t xml:space="preserve">an internal and informal function of leadership, as </w:t>
      </w:r>
      <w:r w:rsidRPr="00CF6054">
        <w:rPr>
          <w:rFonts w:ascii="Times" w:hAnsi="Times" w:cs="Times"/>
          <w:color w:val="000000"/>
        </w:rPr>
        <w:t>oppo</w:t>
      </w:r>
      <w:r w:rsidR="009C28DA">
        <w:rPr>
          <w:rFonts w:ascii="Times" w:hAnsi="Times" w:cs="Times"/>
          <w:color w:val="000000"/>
        </w:rPr>
        <w:t xml:space="preserve">sed to an external and </w:t>
      </w:r>
      <w:r w:rsidRPr="00CF6054">
        <w:rPr>
          <w:rFonts w:ascii="Times" w:hAnsi="Times" w:cs="Times"/>
          <w:color w:val="000000"/>
        </w:rPr>
        <w:t>formal</w:t>
      </w:r>
      <w:r w:rsidR="009C28DA">
        <w:rPr>
          <w:rFonts w:ascii="Times" w:hAnsi="Times" w:cs="Times"/>
          <w:color w:val="000000"/>
        </w:rPr>
        <w:t xml:space="preserve"> function of leadership, </w:t>
      </w:r>
      <w:r w:rsidRPr="00CF6054">
        <w:rPr>
          <w:rFonts w:ascii="Times" w:hAnsi="Times" w:cs="Times"/>
          <w:color w:val="000000"/>
        </w:rPr>
        <w:t xml:space="preserve">whereby multiple team members provide influence on the team and each other in ways that facilitate task completion (Chiu, Owens, </w:t>
      </w:r>
      <w:proofErr w:type="spellStart"/>
      <w:r w:rsidRPr="00CF6054">
        <w:rPr>
          <w:rFonts w:ascii="Times" w:hAnsi="Times" w:cs="Times"/>
          <w:color w:val="000000"/>
        </w:rPr>
        <w:t>Tesluk</w:t>
      </w:r>
      <w:proofErr w:type="spellEnd"/>
      <w:r w:rsidRPr="00CF6054">
        <w:rPr>
          <w:rFonts w:ascii="Times" w:hAnsi="Times" w:cs="Times"/>
          <w:color w:val="000000"/>
        </w:rPr>
        <w:t>, 2016)</w:t>
      </w:r>
      <w:r>
        <w:rPr>
          <w:rFonts w:ascii="Times" w:hAnsi="Times" w:cs="Times"/>
          <w:color w:val="000000"/>
        </w:rPr>
        <w:t>.</w:t>
      </w:r>
      <w:r w:rsidR="009C28DA">
        <w:rPr>
          <w:rFonts w:ascii="Times" w:hAnsi="Times" w:cs="Times"/>
          <w:color w:val="000000"/>
        </w:rPr>
        <w:t xml:space="preserve">  Thus, t</w:t>
      </w:r>
      <w:r w:rsidRPr="00CF6054">
        <w:rPr>
          <w:rFonts w:ascii="Times" w:hAnsi="Times" w:cs="Times"/>
          <w:color w:val="000000"/>
        </w:rPr>
        <w:t xml:space="preserve">he </w:t>
      </w:r>
      <w:r w:rsidR="009C28DA">
        <w:rPr>
          <w:rFonts w:ascii="Times" w:hAnsi="Times" w:cs="Times"/>
          <w:color w:val="000000"/>
        </w:rPr>
        <w:t>development</w:t>
      </w:r>
      <w:r w:rsidRPr="00CF6054">
        <w:rPr>
          <w:rFonts w:ascii="Times" w:hAnsi="Times" w:cs="Times"/>
          <w:color w:val="000000"/>
        </w:rPr>
        <w:t xml:space="preserve"> of shared leade</w:t>
      </w:r>
      <w:r w:rsidR="009C28DA">
        <w:rPr>
          <w:rFonts w:ascii="Times" w:hAnsi="Times" w:cs="Times"/>
          <w:color w:val="000000"/>
        </w:rPr>
        <w:t>rship is often created when</w:t>
      </w:r>
      <w:r w:rsidRPr="00CF6054">
        <w:rPr>
          <w:rFonts w:ascii="Times" w:hAnsi="Times" w:cs="Times"/>
          <w:color w:val="000000"/>
        </w:rPr>
        <w:t xml:space="preserve"> mem</w:t>
      </w:r>
      <w:r w:rsidR="009C28DA">
        <w:rPr>
          <w:rFonts w:ascii="Times" w:hAnsi="Times" w:cs="Times"/>
          <w:color w:val="000000"/>
        </w:rPr>
        <w:t xml:space="preserve">bers articulate their own leadership role </w:t>
      </w:r>
      <w:r w:rsidRPr="00CF6054">
        <w:rPr>
          <w:rFonts w:ascii="Times" w:hAnsi="Times" w:cs="Times"/>
          <w:color w:val="000000"/>
        </w:rPr>
        <w:t>and gran</w:t>
      </w:r>
      <w:r w:rsidR="009C28DA">
        <w:rPr>
          <w:rFonts w:ascii="Times" w:hAnsi="Times" w:cs="Times"/>
          <w:color w:val="000000"/>
        </w:rPr>
        <w:t xml:space="preserve">t others leadership recognition to collectively share </w:t>
      </w:r>
      <w:r w:rsidRPr="00CF6054">
        <w:rPr>
          <w:rFonts w:ascii="Times" w:hAnsi="Times" w:cs="Times"/>
          <w:color w:val="000000"/>
        </w:rPr>
        <w:t>l</w:t>
      </w:r>
      <w:r w:rsidR="009C28DA">
        <w:rPr>
          <w:rFonts w:ascii="Times" w:hAnsi="Times" w:cs="Times"/>
          <w:color w:val="000000"/>
        </w:rPr>
        <w:t xml:space="preserve">eadership identities with </w:t>
      </w:r>
      <w:r w:rsidRPr="00CF6054">
        <w:rPr>
          <w:rFonts w:ascii="Times" w:hAnsi="Times" w:cs="Times"/>
          <w:color w:val="000000"/>
        </w:rPr>
        <w:t>peers (</w:t>
      </w:r>
      <w:proofErr w:type="spellStart"/>
      <w:r w:rsidRPr="00CF6054">
        <w:rPr>
          <w:rFonts w:ascii="Times" w:hAnsi="Times" w:cs="Times"/>
          <w:color w:val="000000"/>
        </w:rPr>
        <w:t>DeRue</w:t>
      </w:r>
      <w:proofErr w:type="spellEnd"/>
      <w:r w:rsidRPr="00CF6054">
        <w:rPr>
          <w:rFonts w:ascii="Times" w:hAnsi="Times" w:cs="Times"/>
          <w:color w:val="000000"/>
        </w:rPr>
        <w:t>, 2011). Shared leadership, accordingly, is a unique phenomenon that emerges from both the formal leader’s willingness to pass leadership authority to the team</w:t>
      </w:r>
      <w:r w:rsidR="00E16C43">
        <w:rPr>
          <w:rFonts w:ascii="Times" w:hAnsi="Times" w:cs="Times"/>
          <w:color w:val="000000"/>
        </w:rPr>
        <w:t>,</w:t>
      </w:r>
      <w:r w:rsidRPr="00CF6054">
        <w:rPr>
          <w:rFonts w:ascii="Times" w:hAnsi="Times" w:cs="Times"/>
          <w:color w:val="000000"/>
        </w:rPr>
        <w:t xml:space="preserve"> and the team members’ willingness to accept the opportunity to </w:t>
      </w:r>
      <w:r w:rsidR="00E16C43">
        <w:rPr>
          <w:rFonts w:ascii="Times" w:hAnsi="Times" w:cs="Times"/>
          <w:color w:val="000000"/>
        </w:rPr>
        <w:t xml:space="preserve">lead and follow </w:t>
      </w:r>
      <w:r w:rsidRPr="00CF6054">
        <w:rPr>
          <w:rFonts w:ascii="Times" w:hAnsi="Times" w:cs="Times"/>
          <w:color w:val="000000"/>
        </w:rPr>
        <w:t>peers (Chiu, Owens,</w:t>
      </w:r>
      <w:r w:rsidR="00E16C43">
        <w:rPr>
          <w:rFonts w:ascii="Times" w:hAnsi="Times" w:cs="Times"/>
          <w:color w:val="000000"/>
        </w:rPr>
        <w:t xml:space="preserve"> </w:t>
      </w:r>
      <w:proofErr w:type="spellStart"/>
      <w:r w:rsidR="00E16C43">
        <w:rPr>
          <w:rFonts w:ascii="Times" w:hAnsi="Times" w:cs="Times"/>
          <w:color w:val="000000"/>
        </w:rPr>
        <w:t>Tesluk</w:t>
      </w:r>
      <w:proofErr w:type="spellEnd"/>
      <w:r w:rsidR="00E16C43">
        <w:rPr>
          <w:rFonts w:ascii="Times" w:hAnsi="Times" w:cs="Times"/>
          <w:color w:val="000000"/>
        </w:rPr>
        <w:t xml:space="preserve">, 2016; </w:t>
      </w:r>
      <w:proofErr w:type="spellStart"/>
      <w:r w:rsidR="00E16C43">
        <w:rPr>
          <w:rFonts w:ascii="Times" w:hAnsi="Times" w:cs="Times"/>
          <w:color w:val="000000"/>
        </w:rPr>
        <w:t>DeRue</w:t>
      </w:r>
      <w:proofErr w:type="spellEnd"/>
      <w:r w:rsidR="00E16C43">
        <w:rPr>
          <w:rFonts w:ascii="Times" w:hAnsi="Times" w:cs="Times"/>
          <w:color w:val="000000"/>
        </w:rPr>
        <w:t>, 2011; Hoch, 2013</w:t>
      </w:r>
      <w:r w:rsidRPr="00CF6054">
        <w:rPr>
          <w:rFonts w:ascii="Times" w:hAnsi="Times" w:cs="Times"/>
          <w:color w:val="000000"/>
        </w:rPr>
        <w:t>)</w:t>
      </w:r>
      <w:r w:rsidR="003169AC">
        <w:rPr>
          <w:rFonts w:ascii="Times" w:hAnsi="Times" w:cs="Times"/>
          <w:color w:val="000000"/>
        </w:rPr>
        <w:t xml:space="preserve">. </w:t>
      </w:r>
      <w:proofErr w:type="spellStart"/>
      <w:r w:rsidRPr="00CF6054">
        <w:rPr>
          <w:rFonts w:ascii="Times" w:hAnsi="Times" w:cs="Times"/>
          <w:color w:val="000000"/>
        </w:rPr>
        <w:t>DeRue</w:t>
      </w:r>
      <w:proofErr w:type="spellEnd"/>
      <w:r w:rsidRPr="00CF6054">
        <w:rPr>
          <w:rFonts w:ascii="Times" w:hAnsi="Times" w:cs="Times"/>
          <w:color w:val="000000"/>
        </w:rPr>
        <w:t xml:space="preserve"> (2011) argues that </w:t>
      </w:r>
      <w:r w:rsidR="003169AC">
        <w:rPr>
          <w:rFonts w:ascii="Times" w:hAnsi="Times" w:cs="Times"/>
          <w:color w:val="000000"/>
        </w:rPr>
        <w:t xml:space="preserve">such </w:t>
      </w:r>
      <w:r w:rsidRPr="00CF6054">
        <w:rPr>
          <w:rFonts w:ascii="Times" w:hAnsi="Times" w:cs="Times"/>
          <w:color w:val="000000"/>
        </w:rPr>
        <w:t>leadership configurations are the</w:t>
      </w:r>
      <w:r w:rsidR="003169AC">
        <w:rPr>
          <w:rFonts w:ascii="Times" w:hAnsi="Times" w:cs="Times"/>
          <w:color w:val="000000"/>
        </w:rPr>
        <w:t xml:space="preserve"> result of a series of leading-</w:t>
      </w:r>
      <w:r w:rsidRPr="00CF6054">
        <w:rPr>
          <w:rFonts w:ascii="Times" w:hAnsi="Times" w:cs="Times"/>
          <w:color w:val="000000"/>
        </w:rPr>
        <w:t xml:space="preserve">following interactions among members (Chiu, Owens, </w:t>
      </w:r>
      <w:proofErr w:type="spellStart"/>
      <w:r w:rsidRPr="00CF6054">
        <w:rPr>
          <w:rFonts w:ascii="Times" w:hAnsi="Times" w:cs="Times"/>
          <w:color w:val="000000"/>
        </w:rPr>
        <w:t>Tesluk</w:t>
      </w:r>
      <w:proofErr w:type="spellEnd"/>
      <w:r w:rsidRPr="00CF6054">
        <w:rPr>
          <w:rFonts w:ascii="Times" w:hAnsi="Times" w:cs="Times"/>
          <w:color w:val="000000"/>
        </w:rPr>
        <w:t>, 2016)</w:t>
      </w:r>
      <w:r w:rsidR="00BA20EC">
        <w:rPr>
          <w:rFonts w:ascii="Times" w:hAnsi="Times" w:cs="Times"/>
          <w:color w:val="000000"/>
        </w:rPr>
        <w:t>.</w:t>
      </w:r>
    </w:p>
    <w:p w14:paraId="1F46DF04" w14:textId="77777777" w:rsidR="00840503" w:rsidRDefault="00BA20EC" w:rsidP="00CF6054">
      <w:pPr>
        <w:spacing w:line="480" w:lineRule="auto"/>
        <w:rPr>
          <w:b/>
        </w:rPr>
      </w:pPr>
      <w:r>
        <w:rPr>
          <w:b/>
        </w:rPr>
        <w:t>Purpose</w:t>
      </w:r>
    </w:p>
    <w:p w14:paraId="6BBC19AC" w14:textId="5488C642" w:rsidR="00CF6054" w:rsidRPr="00A0199F" w:rsidRDefault="00C17D23" w:rsidP="00840503">
      <w:pPr>
        <w:spacing w:line="480" w:lineRule="auto"/>
        <w:ind w:firstLine="720"/>
      </w:pPr>
      <w:r>
        <w:rPr>
          <w:b/>
        </w:rPr>
        <w:t xml:space="preserve">Understanding </w:t>
      </w:r>
      <w:r w:rsidR="00CF6054">
        <w:rPr>
          <w:b/>
        </w:rPr>
        <w:t xml:space="preserve">Shared Leadership </w:t>
      </w:r>
      <w:r w:rsidR="009C28DA">
        <w:rPr>
          <w:b/>
        </w:rPr>
        <w:t>in</w:t>
      </w:r>
      <w:r w:rsidR="00CF6054">
        <w:rPr>
          <w:b/>
        </w:rPr>
        <w:t xml:space="preserve"> </w:t>
      </w:r>
      <w:r>
        <w:rPr>
          <w:b/>
        </w:rPr>
        <w:t xml:space="preserve">A </w:t>
      </w:r>
      <w:r w:rsidR="00CF6054">
        <w:rPr>
          <w:b/>
        </w:rPr>
        <w:t>Higher Education</w:t>
      </w:r>
      <w:bookmarkStart w:id="0" w:name="_GoBack"/>
      <w:bookmarkEnd w:id="0"/>
      <w:r>
        <w:rPr>
          <w:b/>
        </w:rPr>
        <w:t xml:space="preserve"> Environment</w:t>
      </w:r>
    </w:p>
    <w:p w14:paraId="4C2B8C34" w14:textId="677A5723" w:rsidR="00496CD1" w:rsidRPr="00D804DA" w:rsidRDefault="00CF6054" w:rsidP="00D804DA">
      <w:pPr>
        <w:widowControl w:val="0"/>
        <w:autoSpaceDE w:val="0"/>
        <w:autoSpaceDN w:val="0"/>
        <w:adjustRightInd w:val="0"/>
        <w:spacing w:line="480" w:lineRule="auto"/>
        <w:ind w:firstLine="720"/>
      </w:pPr>
      <w:r w:rsidRPr="00A0199F">
        <w:lastRenderedPageBreak/>
        <w:t xml:space="preserve">An emerging academic and experiential field in higher education is the development of leadership skills, with many colleges and universities attempting to create leadership curricula to develop future leaders within the student body (Keating, </w:t>
      </w:r>
      <w:proofErr w:type="spellStart"/>
      <w:r w:rsidRPr="00A0199F">
        <w:t>Rosch</w:t>
      </w:r>
      <w:proofErr w:type="spellEnd"/>
      <w:r w:rsidRPr="00A0199F">
        <w:t xml:space="preserve">, </w:t>
      </w:r>
      <w:proofErr w:type="spellStart"/>
      <w:r w:rsidRPr="00A0199F">
        <w:t>Burgoon</w:t>
      </w:r>
      <w:proofErr w:type="spellEnd"/>
      <w:r w:rsidRPr="00A0199F">
        <w:t xml:space="preserve">, 2014; Pearce &amp; Conger, 2002; Posner, 2004; Roberts, 1997; Smart, </w:t>
      </w:r>
      <w:proofErr w:type="spellStart"/>
      <w:r w:rsidRPr="00A0199F">
        <w:t>Ethington</w:t>
      </w:r>
      <w:proofErr w:type="spellEnd"/>
      <w:r w:rsidRPr="00A0199F">
        <w:t>, Riggs, &amp; Thompson, 2002)</w:t>
      </w:r>
      <w:r>
        <w:t xml:space="preserve">.  </w:t>
      </w:r>
      <w:r w:rsidR="00E16C43">
        <w:t>Many academic programs encourage</w:t>
      </w:r>
      <w:r>
        <w:t xml:space="preserve"> students to</w:t>
      </w:r>
      <w:r w:rsidRPr="00A0199F">
        <w:t xml:space="preserve"> analyz</w:t>
      </w:r>
      <w:r>
        <w:t>e</w:t>
      </w:r>
      <w:r w:rsidR="00E16C43">
        <w:t xml:space="preserve"> and interpret </w:t>
      </w:r>
      <w:r w:rsidRPr="00A0199F">
        <w:t>their educational and life experiences</w:t>
      </w:r>
      <w:r>
        <w:t xml:space="preserve"> regarding </w:t>
      </w:r>
      <w:r w:rsidR="00E16C43">
        <w:t xml:space="preserve">leadership, and to act in accordance to develop skills </w:t>
      </w:r>
      <w:r w:rsidRPr="00A0199F">
        <w:t xml:space="preserve">(Fischer, </w:t>
      </w:r>
      <w:proofErr w:type="spellStart"/>
      <w:r w:rsidRPr="00A0199F">
        <w:t>Wielkiewicz</w:t>
      </w:r>
      <w:proofErr w:type="spellEnd"/>
      <w:r w:rsidRPr="00A0199F">
        <w:t xml:space="preserve">, </w:t>
      </w:r>
      <w:proofErr w:type="spellStart"/>
      <w:r w:rsidRPr="00A0199F">
        <w:t>Stelzner</w:t>
      </w:r>
      <w:proofErr w:type="spellEnd"/>
      <w:r w:rsidRPr="00A0199F">
        <w:t xml:space="preserve">, Overland, </w:t>
      </w:r>
      <w:proofErr w:type="spellStart"/>
      <w:r w:rsidRPr="00A0199F">
        <w:t>Meuwissen</w:t>
      </w:r>
      <w:proofErr w:type="spellEnd"/>
      <w:r w:rsidRPr="00A0199F">
        <w:t xml:space="preserve">, 2015; Mumford &amp; Manley, 2003).  </w:t>
      </w:r>
      <w:r w:rsidR="00E16C43">
        <w:t>Yet, t</w:t>
      </w:r>
      <w:r w:rsidR="00E16C43" w:rsidRPr="00A0199F">
        <w:t xml:space="preserve">he literature </w:t>
      </w:r>
      <w:r w:rsidR="00E16C43">
        <w:t xml:space="preserve">surrounding </w:t>
      </w:r>
      <w:r w:rsidR="00E16C43" w:rsidRPr="00A0199F">
        <w:t xml:space="preserve">students’ conceptions of leadership has noted that students </w:t>
      </w:r>
      <w:r w:rsidR="00E16C43">
        <w:t xml:space="preserve">desire their schools to provide </w:t>
      </w:r>
      <w:r w:rsidR="00E16C43" w:rsidRPr="00A0199F">
        <w:t>greater access to leadership opportunities and real-life experiences than what is often available (</w:t>
      </w:r>
      <w:proofErr w:type="spellStart"/>
      <w:r w:rsidRPr="00A0199F">
        <w:t>Dempster</w:t>
      </w:r>
      <w:proofErr w:type="spellEnd"/>
      <w:r w:rsidRPr="00A0199F">
        <w:t xml:space="preserve"> &amp; </w:t>
      </w:r>
      <w:proofErr w:type="spellStart"/>
      <w:r w:rsidRPr="00A0199F">
        <w:t>Lizzio</w:t>
      </w:r>
      <w:proofErr w:type="spellEnd"/>
      <w:r w:rsidRPr="00A0199F">
        <w:t xml:space="preserve">, 2007; </w:t>
      </w:r>
      <w:proofErr w:type="spellStart"/>
      <w:r w:rsidR="00E16C43" w:rsidRPr="00A0199F">
        <w:t>Goertzen</w:t>
      </w:r>
      <w:proofErr w:type="spellEnd"/>
      <w:r w:rsidR="00E16C43" w:rsidRPr="00A0199F">
        <w:t>, 2009</w:t>
      </w:r>
      <w:r w:rsidR="00E16C43">
        <w:t xml:space="preserve">; </w:t>
      </w:r>
      <w:proofErr w:type="spellStart"/>
      <w:r w:rsidR="00E16C43">
        <w:t>Grunwell</w:t>
      </w:r>
      <w:proofErr w:type="spellEnd"/>
      <w:r w:rsidR="00E16C43">
        <w:t xml:space="preserve">, 2015; </w:t>
      </w:r>
      <w:proofErr w:type="spellStart"/>
      <w:r w:rsidRPr="00A0199F">
        <w:t>Komives</w:t>
      </w:r>
      <w:proofErr w:type="spellEnd"/>
      <w:r w:rsidRPr="00A0199F">
        <w:t xml:space="preserve">, Owen, </w:t>
      </w:r>
      <w:proofErr w:type="spellStart"/>
      <w:r w:rsidRPr="00A0199F">
        <w:t>Longerbeam</w:t>
      </w:r>
      <w:proofErr w:type="spellEnd"/>
      <w:r w:rsidRPr="00A0199F">
        <w:t xml:space="preserve">, </w:t>
      </w:r>
      <w:proofErr w:type="spellStart"/>
      <w:r w:rsidRPr="00A0199F">
        <w:t>Mainella</w:t>
      </w:r>
      <w:proofErr w:type="spellEnd"/>
      <w:r w:rsidRPr="00A0199F">
        <w:t xml:space="preserve">, &amp; Osteen, 2005; </w:t>
      </w:r>
      <w:proofErr w:type="spellStart"/>
      <w:r w:rsidRPr="00A0199F">
        <w:t>Shertzer</w:t>
      </w:r>
      <w:proofErr w:type="spellEnd"/>
      <w:r w:rsidRPr="00A0199F">
        <w:t xml:space="preserve"> &amp; </w:t>
      </w:r>
      <w:proofErr w:type="spellStart"/>
      <w:r w:rsidRPr="00A0199F">
        <w:t>Schuh</w:t>
      </w:r>
      <w:proofErr w:type="spellEnd"/>
      <w:r w:rsidRPr="00A0199F">
        <w:t>, 2004).</w:t>
      </w:r>
      <w:r w:rsidR="00E16C43">
        <w:t xml:space="preserve">  </w:t>
      </w:r>
      <w:r w:rsidRPr="00A0199F">
        <w:t>Stu</w:t>
      </w:r>
      <w:r>
        <w:t>dents contend</w:t>
      </w:r>
      <w:r w:rsidRPr="00A0199F">
        <w:t xml:space="preserve"> that leadership in schools is often concentrated on hierarchical leadership, and that leadership opportunities should exist with students across all levels (</w:t>
      </w:r>
      <w:proofErr w:type="spellStart"/>
      <w:r w:rsidRPr="00A0199F">
        <w:t>MacBeath</w:t>
      </w:r>
      <w:proofErr w:type="spellEnd"/>
      <w:r w:rsidRPr="00A0199F">
        <w:t>, 1998).</w:t>
      </w:r>
      <w:r>
        <w:t xml:space="preserve"> </w:t>
      </w:r>
      <w:r w:rsidRPr="00A0199F">
        <w:t xml:space="preserve">Similarly, Posner (2004) has called for leader educators and scholars to invest in </w:t>
      </w:r>
      <w:r>
        <w:t>student voice.  U</w:t>
      </w:r>
      <w:r w:rsidRPr="00A0199F">
        <w:t>nderstanding emerging lead</w:t>
      </w:r>
      <w:r>
        <w:t>ers’ ideology surrounding organizational leadership</w:t>
      </w:r>
      <w:r w:rsidRPr="00A0199F">
        <w:t xml:space="preserve"> suggests possibilities for educa</w:t>
      </w:r>
      <w:r>
        <w:t xml:space="preserve">tional </w:t>
      </w:r>
      <w:r w:rsidRPr="00A0199F">
        <w:t>leader</w:t>
      </w:r>
      <w:r>
        <w:t xml:space="preserve">ship initiatives </w:t>
      </w:r>
      <w:r w:rsidRPr="00A0199F">
        <w:t xml:space="preserve">(Cress, </w:t>
      </w:r>
      <w:proofErr w:type="spellStart"/>
      <w:r w:rsidRPr="00A0199F">
        <w:t>Astin</w:t>
      </w:r>
      <w:proofErr w:type="spellEnd"/>
      <w:r w:rsidRPr="00A0199F">
        <w:t>, Zimmer</w:t>
      </w:r>
      <w:r w:rsidR="00BA20EC">
        <w:t>man-Oster, &amp; Burkhardt, 2001). Given that a</w:t>
      </w:r>
      <w:r w:rsidR="003169AC">
        <w:t xml:space="preserve"> student’s perspective </w:t>
      </w:r>
      <w:r w:rsidRPr="00A0199F">
        <w:t xml:space="preserve">of leadership plays a significant role </w:t>
      </w:r>
      <w:r>
        <w:t xml:space="preserve">in whether he or she </w:t>
      </w:r>
      <w:r w:rsidRPr="00A0199F">
        <w:t>actively participate</w:t>
      </w:r>
      <w:r>
        <w:t>s</w:t>
      </w:r>
      <w:r w:rsidRPr="00A0199F">
        <w:t xml:space="preserve"> in leadership experiences (</w:t>
      </w:r>
      <w:proofErr w:type="spellStart"/>
      <w:r w:rsidRPr="00A0199F">
        <w:t>Astin</w:t>
      </w:r>
      <w:proofErr w:type="spellEnd"/>
      <w:r w:rsidRPr="00A0199F">
        <w:t xml:space="preserve"> &amp; </w:t>
      </w:r>
      <w:proofErr w:type="spellStart"/>
      <w:r w:rsidRPr="00A0199F">
        <w:t>Astin</w:t>
      </w:r>
      <w:proofErr w:type="spellEnd"/>
      <w:r w:rsidRPr="00A0199F">
        <w:t>, 2000</w:t>
      </w:r>
      <w:r>
        <w:t xml:space="preserve">; </w:t>
      </w:r>
      <w:proofErr w:type="spellStart"/>
      <w:r w:rsidRPr="00A0199F">
        <w:t>Marcketti</w:t>
      </w:r>
      <w:proofErr w:type="spellEnd"/>
      <w:r w:rsidRPr="00A0199F">
        <w:t xml:space="preserve"> &amp; </w:t>
      </w:r>
      <w:proofErr w:type="spellStart"/>
      <w:r w:rsidRPr="00A0199F">
        <w:t>Kadolph</w:t>
      </w:r>
      <w:proofErr w:type="spellEnd"/>
      <w:r w:rsidRPr="00A0199F">
        <w:t>, 2010</w:t>
      </w:r>
      <w:r>
        <w:t xml:space="preserve">; </w:t>
      </w:r>
      <w:proofErr w:type="spellStart"/>
      <w:r>
        <w:t>Shertzer</w:t>
      </w:r>
      <w:proofErr w:type="spellEnd"/>
      <w:r>
        <w:t xml:space="preserve"> &amp; </w:t>
      </w:r>
      <w:proofErr w:type="spellStart"/>
      <w:r>
        <w:t>Schuh</w:t>
      </w:r>
      <w:proofErr w:type="spellEnd"/>
      <w:r>
        <w:t>, 2004</w:t>
      </w:r>
      <w:r w:rsidRPr="00A0199F">
        <w:t>)</w:t>
      </w:r>
      <w:r w:rsidR="00BA20EC">
        <w:t xml:space="preserve">, </w:t>
      </w:r>
      <w:r w:rsidR="00BA20EC">
        <w:rPr>
          <w:color w:val="1A1718"/>
        </w:rPr>
        <w:t>t</w:t>
      </w:r>
      <w:r w:rsidR="00B07D4C" w:rsidRPr="004A3BA6">
        <w:rPr>
          <w:color w:val="1A1718"/>
        </w:rPr>
        <w:t>he current study aims to understand</w:t>
      </w:r>
      <w:r w:rsidRPr="004A3BA6">
        <w:rPr>
          <w:color w:val="1A1718"/>
        </w:rPr>
        <w:t xml:space="preserve"> a shared </w:t>
      </w:r>
      <w:r w:rsidR="00B07D4C" w:rsidRPr="004A3BA6">
        <w:rPr>
          <w:color w:val="1A1718"/>
        </w:rPr>
        <w:t xml:space="preserve">leadership </w:t>
      </w:r>
      <w:r w:rsidRPr="004A3BA6">
        <w:rPr>
          <w:color w:val="1A1718"/>
        </w:rPr>
        <w:t xml:space="preserve">perspective </w:t>
      </w:r>
      <w:r w:rsidR="00B07D4C" w:rsidRPr="004A3BA6">
        <w:rPr>
          <w:color w:val="1A1718"/>
        </w:rPr>
        <w:t xml:space="preserve">through the </w:t>
      </w:r>
      <w:r w:rsidR="00340C2D">
        <w:rPr>
          <w:color w:val="1A1718"/>
        </w:rPr>
        <w:t xml:space="preserve">lens of </w:t>
      </w:r>
      <w:r w:rsidR="00B07D4C" w:rsidRPr="004A3BA6">
        <w:rPr>
          <w:color w:val="1A1718"/>
        </w:rPr>
        <w:t>cadet leaders at a federal service academy</w:t>
      </w:r>
      <w:r w:rsidR="00BA20EC">
        <w:rPr>
          <w:color w:val="1A1718"/>
        </w:rPr>
        <w:t>, by unde</w:t>
      </w:r>
      <w:r w:rsidR="00E16C43">
        <w:rPr>
          <w:color w:val="1A1718"/>
        </w:rPr>
        <w:t>rstanding the way in which the Corps of C</w:t>
      </w:r>
      <w:r w:rsidR="00BA20EC">
        <w:rPr>
          <w:color w:val="1A1718"/>
        </w:rPr>
        <w:t>adets leads themselves as a command</w:t>
      </w:r>
      <w:r w:rsidR="00E16C43">
        <w:rPr>
          <w:color w:val="1A1718"/>
        </w:rPr>
        <w:t>, through a shared leadership process called the Corps Leading The Corps.</w:t>
      </w:r>
    </w:p>
    <w:p w14:paraId="435F3272" w14:textId="61291FAA" w:rsidR="00BA20EC" w:rsidRDefault="00BA20EC" w:rsidP="00BA20EC">
      <w:pPr>
        <w:widowControl w:val="0"/>
        <w:autoSpaceDE w:val="0"/>
        <w:autoSpaceDN w:val="0"/>
        <w:adjustRightInd w:val="0"/>
        <w:spacing w:line="480" w:lineRule="auto"/>
        <w:rPr>
          <w:b/>
          <w:color w:val="1A1718"/>
        </w:rPr>
      </w:pPr>
      <w:r w:rsidRPr="00BA20EC">
        <w:rPr>
          <w:b/>
          <w:color w:val="1A1718"/>
        </w:rPr>
        <w:t xml:space="preserve"> </w:t>
      </w:r>
      <w:r w:rsidR="00840503">
        <w:rPr>
          <w:b/>
          <w:color w:val="1A1718"/>
        </w:rPr>
        <w:tab/>
      </w:r>
    </w:p>
    <w:p w14:paraId="01B0AE0E" w14:textId="77777777" w:rsidR="003578E1" w:rsidRPr="006376E1" w:rsidRDefault="003578E1" w:rsidP="00BA20EC">
      <w:pPr>
        <w:widowControl w:val="0"/>
        <w:autoSpaceDE w:val="0"/>
        <w:autoSpaceDN w:val="0"/>
        <w:adjustRightInd w:val="0"/>
        <w:spacing w:line="480" w:lineRule="auto"/>
        <w:rPr>
          <w:b/>
          <w:color w:val="1A1718"/>
        </w:rPr>
      </w:pPr>
    </w:p>
    <w:p w14:paraId="473C5E0E" w14:textId="77777777" w:rsidR="003578E1" w:rsidRDefault="00BA20EC" w:rsidP="003578E1">
      <w:pPr>
        <w:jc w:val="center"/>
        <w:rPr>
          <w:rFonts w:eastAsia="Times New Roman"/>
          <w:b/>
          <w:bCs/>
        </w:rPr>
      </w:pPr>
      <w:r w:rsidRPr="00A0199F">
        <w:rPr>
          <w:b/>
        </w:rPr>
        <w:lastRenderedPageBreak/>
        <w:tab/>
      </w:r>
      <w:r w:rsidR="003578E1">
        <w:rPr>
          <w:rFonts w:eastAsia="Times New Roman"/>
          <w:b/>
          <w:bCs/>
        </w:rPr>
        <w:t>Method</w:t>
      </w:r>
    </w:p>
    <w:p w14:paraId="71F12642" w14:textId="77777777" w:rsidR="003578E1" w:rsidRDefault="003578E1" w:rsidP="003578E1">
      <w:pPr>
        <w:jc w:val="center"/>
        <w:rPr>
          <w:rFonts w:eastAsia="Times New Roman"/>
          <w:b/>
          <w:bCs/>
        </w:rPr>
      </w:pPr>
    </w:p>
    <w:p w14:paraId="5DC2A452" w14:textId="775A79EA" w:rsidR="003578E1" w:rsidRDefault="003578E1" w:rsidP="003578E1">
      <w:pPr>
        <w:rPr>
          <w:rFonts w:eastAsia="Times New Roman"/>
          <w:b/>
          <w:bCs/>
        </w:rPr>
      </w:pPr>
      <w:r w:rsidRPr="00A0199F">
        <w:rPr>
          <w:rFonts w:eastAsia="Times New Roman"/>
          <w:b/>
          <w:bCs/>
        </w:rPr>
        <w:t>Participants</w:t>
      </w:r>
    </w:p>
    <w:p w14:paraId="6504065C" w14:textId="77777777" w:rsidR="003578E1" w:rsidRPr="00A0199F" w:rsidRDefault="003578E1" w:rsidP="003578E1">
      <w:pPr>
        <w:rPr>
          <w:rFonts w:eastAsia="Times New Roman"/>
        </w:rPr>
      </w:pPr>
    </w:p>
    <w:p w14:paraId="3B92DBA6" w14:textId="0913498B" w:rsidR="00BA20EC" w:rsidRDefault="00BA20EC" w:rsidP="003578E1">
      <w:pPr>
        <w:widowControl w:val="0"/>
        <w:autoSpaceDE w:val="0"/>
        <w:autoSpaceDN w:val="0"/>
        <w:adjustRightInd w:val="0"/>
        <w:spacing w:line="480" w:lineRule="auto"/>
        <w:ind w:firstLine="720"/>
      </w:pPr>
      <w:r w:rsidRPr="00A0199F">
        <w:t>The United States Coast Guard Academy (USCGA) is the smallest of the five federal service academies (Merchant Marine Academy</w:t>
      </w:r>
      <w:r>
        <w:t xml:space="preserve"> (MMA)</w:t>
      </w:r>
      <w:r w:rsidRPr="00A0199F">
        <w:t>, United States Military Academy</w:t>
      </w:r>
      <w:r>
        <w:t xml:space="preserve"> (USMA)</w:t>
      </w:r>
      <w:r w:rsidRPr="00A0199F">
        <w:t>, United States Air Force Academy</w:t>
      </w:r>
      <w:r>
        <w:t xml:space="preserve"> (USAFA)</w:t>
      </w:r>
      <w:r w:rsidRPr="00A0199F">
        <w:t>, United States Naval Academy</w:t>
      </w:r>
      <w:r>
        <w:t xml:space="preserve"> (USNA)</w:t>
      </w:r>
      <w:r w:rsidRPr="00A0199F">
        <w:t xml:space="preserve">) with approximately 1,000 cadets, and </w:t>
      </w:r>
      <w:r w:rsidR="00340C2D">
        <w:t>250 f</w:t>
      </w:r>
      <w:r w:rsidRPr="00A0199F">
        <w:t xml:space="preserve">aculty and staff members. Much like the other </w:t>
      </w:r>
      <w:r>
        <w:t xml:space="preserve">federal </w:t>
      </w:r>
      <w:r w:rsidRPr="00A0199F">
        <w:t>service academies, the USCGA’s primary mission is to develop service ready leaders of character</w:t>
      </w:r>
      <w:r w:rsidR="00E16C43">
        <w:t>.</w:t>
      </w:r>
      <w:r>
        <w:t xml:space="preserve"> </w:t>
      </w:r>
      <w:r w:rsidR="006376E1" w:rsidRPr="00A0199F">
        <w:t xml:space="preserve"> </w:t>
      </w:r>
      <w:r w:rsidRPr="00A0199F">
        <w:t>T</w:t>
      </w:r>
      <w:r>
        <w:t>he Academy provides each cadet</w:t>
      </w:r>
      <w:r w:rsidRPr="00A0199F">
        <w:t xml:space="preserve"> a 200-week learning experience filled with leadership practicum experiences within military operations, academics, athletics</w:t>
      </w:r>
      <w:r>
        <w:t>, and values</w:t>
      </w:r>
      <w:r w:rsidRPr="00A0199F">
        <w:t xml:space="preserve"> domains.  Leadership experiences are based on their role: freshman (follower), sophomore (role-modeler), junior (mentor), and seni</w:t>
      </w:r>
      <w:r>
        <w:t xml:space="preserve">or (leader).  </w:t>
      </w:r>
      <w:r w:rsidRPr="00A0199F">
        <w:t>Additionally, leadership roles are centered within two broad areas</w:t>
      </w:r>
      <w:r w:rsidR="00420A1C">
        <w:t xml:space="preserve">, </w:t>
      </w:r>
      <w:r w:rsidRPr="00A0199F">
        <w:t>Leading Self and Leading Others</w:t>
      </w:r>
      <w:r>
        <w:t>, which are applied and assessed across leadership experiences during their tenure at the Academy.  During their senior year, cadets are provided</w:t>
      </w:r>
      <w:r w:rsidR="00E16C43">
        <w:t xml:space="preserve"> the opportunity to share leadership opportunities within the </w:t>
      </w:r>
      <w:r w:rsidRPr="00A0199F">
        <w:t>Corps of Cadets</w:t>
      </w:r>
      <w:r w:rsidR="00E16C43">
        <w:t xml:space="preserve"> (student body</w:t>
      </w:r>
      <w:r w:rsidRPr="00A0199F">
        <w:t>) through one of several roles such as Division Officer, Company Executive Officer, Company Commander</w:t>
      </w:r>
      <w:r w:rsidR="00E16C43">
        <w:t xml:space="preserve">, or Regimental Staff, </w:t>
      </w:r>
      <w:r w:rsidRPr="00A0199F">
        <w:t>charged with the overall leadership of the student body. While taking part in leadership education, cadets’ theoretical knowledge and experiential learning</w:t>
      </w:r>
      <w:r>
        <w:t xml:space="preserve"> moves them </w:t>
      </w:r>
      <w:r w:rsidRPr="00A0199F">
        <w:t>towards earning a baccalaureate degree and a commission in the United States Coast Guard.</w:t>
      </w:r>
    </w:p>
    <w:p w14:paraId="396B19BA" w14:textId="5CC6BA2D" w:rsidR="003578E1" w:rsidRPr="003578E1" w:rsidRDefault="003578E1" w:rsidP="003578E1">
      <w:pPr>
        <w:widowControl w:val="0"/>
        <w:autoSpaceDE w:val="0"/>
        <w:autoSpaceDN w:val="0"/>
        <w:adjustRightInd w:val="0"/>
        <w:spacing w:line="480" w:lineRule="auto"/>
        <w:rPr>
          <w:b/>
        </w:rPr>
      </w:pPr>
      <w:r w:rsidRPr="003578E1">
        <w:rPr>
          <w:b/>
        </w:rPr>
        <w:t>Procedure</w:t>
      </w:r>
    </w:p>
    <w:p w14:paraId="2B6CFEED" w14:textId="614ADCE3" w:rsidR="003578E1" w:rsidRDefault="003578E1" w:rsidP="003578E1">
      <w:pPr>
        <w:pStyle w:val="Body"/>
        <w:spacing w:line="480" w:lineRule="auto"/>
        <w:ind w:firstLine="720"/>
        <w:rPr>
          <w:rFonts w:ascii="Times New Roman" w:eastAsia="Times New Roman" w:hAnsi="Times New Roman" w:cs="Times New Roman"/>
          <w:b/>
        </w:rPr>
      </w:pPr>
      <w:r>
        <w:rPr>
          <w:rFonts w:ascii="Times New Roman" w:eastAsia="Times New Roman" w:hAnsi="Times New Roman" w:cs="Times New Roman"/>
        </w:rPr>
        <w:t xml:space="preserve">The USCGA senior </w:t>
      </w:r>
      <w:r w:rsidRPr="00A0199F">
        <w:rPr>
          <w:rFonts w:ascii="Times New Roman" w:eastAsia="Times New Roman" w:hAnsi="Times New Roman" w:cs="Times New Roman"/>
        </w:rPr>
        <w:t>class</w:t>
      </w:r>
      <w:r>
        <w:rPr>
          <w:rFonts w:ascii="Times New Roman" w:eastAsia="Times New Roman" w:hAnsi="Times New Roman" w:cs="Times New Roman"/>
        </w:rPr>
        <w:t xml:space="preserve"> (</w:t>
      </w:r>
      <w:r>
        <w:rPr>
          <w:rFonts w:ascii="Times New Roman" w:eastAsia="Times New Roman" w:hAnsi="Times New Roman" w:cs="Times New Roman"/>
          <w:i/>
        </w:rPr>
        <w:t xml:space="preserve">N </w:t>
      </w:r>
      <w:r>
        <w:rPr>
          <w:rFonts w:ascii="Times New Roman" w:eastAsia="Times New Roman" w:hAnsi="Times New Roman" w:cs="Times New Roman"/>
        </w:rPr>
        <w:t>= 214)</w:t>
      </w:r>
      <w:r w:rsidRPr="00DE6DEA">
        <w:rPr>
          <w:rFonts w:ascii="Times New Roman" w:eastAsia="Times New Roman" w:hAnsi="Times New Roman" w:cs="Times New Roman"/>
        </w:rPr>
        <w:t xml:space="preserve"> </w:t>
      </w:r>
      <w:r>
        <w:rPr>
          <w:rFonts w:ascii="Times New Roman" w:eastAsia="Times New Roman" w:hAnsi="Times New Roman" w:cs="Times New Roman"/>
        </w:rPr>
        <w:t xml:space="preserve">was given a leadership survey during the fall semester, with an 84 percent </w:t>
      </w:r>
      <w:r w:rsidRPr="00A0199F">
        <w:rPr>
          <w:rFonts w:ascii="Times New Roman" w:eastAsia="Times New Roman" w:hAnsi="Times New Roman" w:cs="Times New Roman"/>
        </w:rPr>
        <w:t>(</w:t>
      </w:r>
      <w:r>
        <w:rPr>
          <w:rFonts w:ascii="Times New Roman" w:eastAsia="Times New Roman" w:hAnsi="Times New Roman" w:cs="Times New Roman"/>
          <w:i/>
        </w:rPr>
        <w:t>n</w:t>
      </w:r>
      <w:r w:rsidRPr="00A0199F">
        <w:rPr>
          <w:rFonts w:ascii="Times New Roman" w:eastAsia="Times New Roman" w:hAnsi="Times New Roman" w:cs="Times New Roman"/>
          <w:i/>
        </w:rPr>
        <w:t xml:space="preserve"> = </w:t>
      </w:r>
      <w:r w:rsidRPr="00A0199F">
        <w:rPr>
          <w:rFonts w:ascii="Times New Roman" w:eastAsia="Times New Roman" w:hAnsi="Times New Roman" w:cs="Times New Roman"/>
        </w:rPr>
        <w:t>17</w:t>
      </w:r>
      <w:r>
        <w:rPr>
          <w:rFonts w:ascii="Times New Roman" w:eastAsia="Times New Roman" w:hAnsi="Times New Roman" w:cs="Times New Roman"/>
        </w:rPr>
        <w:t>9) completion rate</w:t>
      </w:r>
      <w:r w:rsidRPr="00A0199F">
        <w:rPr>
          <w:rFonts w:ascii="Times New Roman" w:eastAsia="Times New Roman" w:hAnsi="Times New Roman" w:cs="Times New Roman"/>
        </w:rPr>
        <w:t>.</w:t>
      </w:r>
      <w:r>
        <w:rPr>
          <w:rFonts w:ascii="Times New Roman" w:eastAsia="Times New Roman" w:hAnsi="Times New Roman" w:cs="Times New Roman"/>
        </w:rPr>
        <w:t xml:space="preserve"> </w:t>
      </w:r>
      <w:r w:rsidRPr="00A0199F">
        <w:rPr>
          <w:rFonts w:ascii="Times New Roman" w:eastAsia="Times New Roman" w:hAnsi="Times New Roman" w:cs="Times New Roman"/>
        </w:rPr>
        <w:t>With Institutional Review Board Approval,</w:t>
      </w:r>
      <w:r>
        <w:rPr>
          <w:rFonts w:ascii="Times New Roman" w:eastAsia="Times New Roman" w:hAnsi="Times New Roman" w:cs="Times New Roman"/>
        </w:rPr>
        <w:t xml:space="preserve"> senior cadets were asked to respond to the open-ended prompt</w:t>
      </w:r>
      <w:r>
        <w:rPr>
          <w:rFonts w:ascii="Times New Roman" w:eastAsia="Times New Roman" w:hAnsi="Times New Roman" w:cs="Times New Roman"/>
        </w:rPr>
        <w:t xml:space="preserve"> during a leadership workshop to the entire senior class, asking</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What does the corps leading the corps mean to y</w:t>
      </w:r>
      <w:r w:rsidRPr="00A0199F">
        <w:rPr>
          <w:rFonts w:ascii="Times New Roman" w:eastAsia="Times New Roman" w:hAnsi="Times New Roman" w:cs="Times New Roman"/>
          <w:i/>
        </w:rPr>
        <w:t>ou?</w:t>
      </w:r>
      <w:r>
        <w:rPr>
          <w:rFonts w:ascii="Times New Roman" w:eastAsia="Times New Roman" w:hAnsi="Times New Roman" w:cs="Times New Roman"/>
          <w:i/>
        </w:rPr>
        <w:t>”</w:t>
      </w:r>
      <w:r w:rsidRPr="00A0199F">
        <w:rPr>
          <w:rFonts w:ascii="Times New Roman" w:eastAsia="Times New Roman" w:hAnsi="Times New Roman" w:cs="Times New Roman"/>
          <w:i/>
        </w:rPr>
        <w:t xml:space="preserve">  </w:t>
      </w:r>
      <w:r w:rsidRPr="00A0199F">
        <w:rPr>
          <w:rFonts w:ascii="Times New Roman" w:eastAsia="Times New Roman" w:hAnsi="Times New Roman" w:cs="Times New Roman"/>
        </w:rPr>
        <w:t>In a non-</w:t>
      </w:r>
      <w:r w:rsidRPr="00A0199F">
        <w:rPr>
          <w:rFonts w:ascii="Times New Roman" w:eastAsia="Times New Roman" w:hAnsi="Times New Roman" w:cs="Times New Roman"/>
        </w:rPr>
        <w:lastRenderedPageBreak/>
        <w:t>military setting,</w:t>
      </w:r>
      <w:r w:rsidRPr="00A0199F">
        <w:rPr>
          <w:rFonts w:ascii="Times New Roman" w:eastAsia="Times New Roman" w:hAnsi="Times New Roman" w:cs="Times New Roman"/>
          <w:i/>
        </w:rPr>
        <w:t xml:space="preserve"> </w:t>
      </w:r>
      <w:r w:rsidRPr="00A0199F">
        <w:rPr>
          <w:rFonts w:ascii="Times New Roman" w:eastAsia="Times New Roman" w:hAnsi="Times New Roman" w:cs="Times New Roman"/>
        </w:rPr>
        <w:t>this question would equate to</w:t>
      </w:r>
      <w:r w:rsidRPr="001B56AB">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i/>
        </w:rPr>
        <w:t>“w</w:t>
      </w:r>
      <w:r>
        <w:rPr>
          <w:rFonts w:ascii="Times New Roman" w:eastAsia="Times New Roman" w:hAnsi="Times New Roman" w:cs="Times New Roman"/>
          <w:i/>
        </w:rPr>
        <w:t>hat does the student body leading the student body mean to y</w:t>
      </w:r>
      <w:r w:rsidRPr="00A0199F">
        <w:rPr>
          <w:rFonts w:ascii="Times New Roman" w:eastAsia="Times New Roman" w:hAnsi="Times New Roman" w:cs="Times New Roman"/>
          <w:i/>
        </w:rPr>
        <w:t>ou?</w:t>
      </w:r>
      <w:r>
        <w:rPr>
          <w:rFonts w:ascii="Times New Roman" w:eastAsia="Times New Roman" w:hAnsi="Times New Roman" w:cs="Times New Roman"/>
          <w:i/>
        </w:rPr>
        <w:t>”</w:t>
      </w:r>
      <w:r w:rsidRPr="0064074A">
        <w:rPr>
          <w:rFonts w:ascii="Times New Roman" w:eastAsia="Times New Roman" w:hAnsi="Times New Roman" w:cs="Times New Roman"/>
        </w:rPr>
        <w:t xml:space="preserve">  </w:t>
      </w:r>
      <w:r w:rsidRPr="00260549">
        <w:rPr>
          <w:rFonts w:ascii="Times New Roman" w:eastAsia="Times New Roman" w:hAnsi="Times New Roman" w:cs="Times New Roman"/>
        </w:rPr>
        <w:t xml:space="preserve"> </w:t>
      </w:r>
      <w:r>
        <w:rPr>
          <w:rFonts w:ascii="Times New Roman" w:eastAsia="Times New Roman" w:hAnsi="Times New Roman" w:cs="Times New Roman"/>
        </w:rPr>
        <w:t>R</w:t>
      </w:r>
      <w:r w:rsidRPr="00A0199F">
        <w:rPr>
          <w:rFonts w:ascii="Times New Roman" w:eastAsia="Times New Roman" w:hAnsi="Times New Roman" w:cs="Times New Roman"/>
        </w:rPr>
        <w:t xml:space="preserve">espondents answered the </w:t>
      </w:r>
      <w:r>
        <w:rPr>
          <w:rFonts w:ascii="Times New Roman" w:eastAsia="Times New Roman" w:hAnsi="Times New Roman" w:cs="Times New Roman"/>
        </w:rPr>
        <w:t>prompt</w:t>
      </w:r>
      <w:r w:rsidRPr="00A0199F">
        <w:rPr>
          <w:rFonts w:ascii="Times New Roman" w:eastAsia="Times New Roman" w:hAnsi="Times New Roman" w:cs="Times New Roman"/>
        </w:rPr>
        <w:t xml:space="preserve"> anonymously via a paper and pencil medium</w:t>
      </w:r>
      <w:r>
        <w:rPr>
          <w:rFonts w:ascii="Times New Roman" w:eastAsia="Times New Roman" w:hAnsi="Times New Roman" w:cs="Times New Roman"/>
        </w:rPr>
        <w:t>.  Participation took 5-10 minutes to complete.</w:t>
      </w:r>
    </w:p>
    <w:p w14:paraId="3C086770" w14:textId="77777777" w:rsidR="00D615A4" w:rsidRPr="00A0199F" w:rsidRDefault="00D615A4" w:rsidP="00D615A4">
      <w:pPr>
        <w:pStyle w:val="Body"/>
        <w:spacing w:line="480" w:lineRule="auto"/>
        <w:rPr>
          <w:rFonts w:ascii="Times New Roman" w:eastAsia="Times New Roman" w:hAnsi="Times New Roman" w:cs="Times New Roman"/>
          <w:b/>
        </w:rPr>
      </w:pPr>
      <w:r w:rsidRPr="00A0199F">
        <w:rPr>
          <w:rFonts w:ascii="Times New Roman" w:eastAsia="Times New Roman" w:hAnsi="Times New Roman" w:cs="Times New Roman"/>
          <w:b/>
        </w:rPr>
        <w:t>Data Analysis</w:t>
      </w:r>
    </w:p>
    <w:p w14:paraId="21E992A0" w14:textId="7EC4E544" w:rsidR="006376E1" w:rsidRDefault="00D804DA" w:rsidP="00840503">
      <w:pPr>
        <w:pStyle w:val="Body"/>
        <w:spacing w:line="480" w:lineRule="auto"/>
        <w:ind w:firstLine="720"/>
        <w:rPr>
          <w:rFonts w:ascii="Times New Roman" w:eastAsia="Times New Roman" w:hAnsi="Times New Roman" w:cs="Times New Roman"/>
        </w:rPr>
      </w:pPr>
      <w:r>
        <w:rPr>
          <w:rFonts w:ascii="Times New Roman" w:eastAsia="Times" w:hAnsi="Times New Roman" w:cs="Times New Roman"/>
        </w:rPr>
        <w:t xml:space="preserve">Once </w:t>
      </w:r>
      <w:r w:rsidR="006376E1">
        <w:rPr>
          <w:rFonts w:ascii="Times New Roman" w:eastAsia="Times" w:hAnsi="Times New Roman" w:cs="Times New Roman"/>
        </w:rPr>
        <w:t xml:space="preserve">data was collected, </w:t>
      </w:r>
      <w:r w:rsidR="00281477">
        <w:rPr>
          <w:rFonts w:ascii="Times New Roman" w:eastAsia="Times New Roman" w:hAnsi="Times New Roman" w:cs="Times New Roman"/>
        </w:rPr>
        <w:t xml:space="preserve">the </w:t>
      </w:r>
      <w:r w:rsidR="00FC5C56">
        <w:rPr>
          <w:rFonts w:ascii="Times New Roman" w:eastAsia="Times New Roman" w:hAnsi="Times New Roman" w:cs="Times New Roman"/>
        </w:rPr>
        <w:t xml:space="preserve">first, second, and third authors </w:t>
      </w:r>
      <w:r w:rsidR="006376E1">
        <w:rPr>
          <w:rFonts w:ascii="Times New Roman" w:eastAsia="Times New Roman" w:hAnsi="Times New Roman" w:cs="Times New Roman"/>
        </w:rPr>
        <w:t>used content analysis to review</w:t>
      </w:r>
      <w:r w:rsidR="00EE610C">
        <w:rPr>
          <w:rFonts w:ascii="Times New Roman" w:eastAsia="Times New Roman" w:hAnsi="Times New Roman" w:cs="Times New Roman"/>
        </w:rPr>
        <w:t xml:space="preserve"> </w:t>
      </w:r>
      <w:r w:rsidR="0016378F">
        <w:rPr>
          <w:rFonts w:ascii="Times New Roman" w:eastAsia="Times New Roman" w:hAnsi="Times New Roman" w:cs="Times New Roman"/>
        </w:rPr>
        <w:t>responses</w:t>
      </w:r>
      <w:r>
        <w:rPr>
          <w:rFonts w:ascii="Times New Roman" w:eastAsia="Times New Roman" w:hAnsi="Times New Roman" w:cs="Times New Roman"/>
        </w:rPr>
        <w:t xml:space="preserve">.  </w:t>
      </w:r>
      <w:r w:rsidR="0016378F">
        <w:rPr>
          <w:rFonts w:ascii="Times New Roman" w:eastAsia="Times New Roman" w:hAnsi="Times New Roman" w:cs="Times New Roman"/>
        </w:rPr>
        <w:t>Responses varied</w:t>
      </w:r>
      <w:r>
        <w:rPr>
          <w:rFonts w:ascii="Times New Roman" w:eastAsia="Times New Roman" w:hAnsi="Times New Roman" w:cs="Times New Roman"/>
        </w:rPr>
        <w:t xml:space="preserve"> in length from one sentence to multiple paragraphs in length, </w:t>
      </w:r>
      <w:r w:rsidR="0016378F">
        <w:rPr>
          <w:rFonts w:ascii="Times New Roman" w:eastAsia="Times New Roman" w:hAnsi="Times New Roman" w:cs="Times New Roman"/>
        </w:rPr>
        <w:t>and the research team analyzed raw data using open coding until emergent the</w:t>
      </w:r>
      <w:r w:rsidR="00850CC2">
        <w:rPr>
          <w:rFonts w:ascii="Times New Roman" w:eastAsia="Times New Roman" w:hAnsi="Times New Roman" w:cs="Times New Roman"/>
        </w:rPr>
        <w:t xml:space="preserve">mes were agreed upon.  Responses were reviewed for redundancy until the most accurate, yet succinct codes emerged from text segments. Agreement was reached only once all responses were independently reviewed, compared, and discussed. Final themes captured overarching aspects of the data in relation to the research question, and represent patterned responses within the data set. This method of analysis yielded the research team an </w:t>
      </w:r>
      <w:r w:rsidR="00B84A1D">
        <w:rPr>
          <w:rFonts w:ascii="Times New Roman" w:eastAsia="Times New Roman" w:hAnsi="Times New Roman" w:cs="Times New Roman"/>
        </w:rPr>
        <w:t xml:space="preserve">inter-rater agreement of 86 percent.  </w:t>
      </w:r>
      <w:r w:rsidR="00850CC2">
        <w:rPr>
          <w:rFonts w:ascii="Times New Roman" w:eastAsia="Times New Roman" w:hAnsi="Times New Roman" w:cs="Times New Roman"/>
        </w:rPr>
        <w:t xml:space="preserve">Responses emerged into three higher order themes and eight sub themes, and were </w:t>
      </w:r>
      <w:r w:rsidR="00850CC2" w:rsidRPr="00A0199F">
        <w:rPr>
          <w:rFonts w:ascii="Times New Roman" w:eastAsia="Times New Roman" w:hAnsi="Times New Roman" w:cs="Times New Roman"/>
        </w:rPr>
        <w:t>given brief title</w:t>
      </w:r>
      <w:r w:rsidR="00850CC2">
        <w:rPr>
          <w:rFonts w:ascii="Times New Roman" w:eastAsia="Times New Roman" w:hAnsi="Times New Roman" w:cs="Times New Roman"/>
        </w:rPr>
        <w:t>s</w:t>
      </w:r>
      <w:r w:rsidR="00850CC2" w:rsidRPr="00A0199F">
        <w:rPr>
          <w:rFonts w:ascii="Times New Roman" w:eastAsia="Times New Roman" w:hAnsi="Times New Roman" w:cs="Times New Roman"/>
        </w:rPr>
        <w:t xml:space="preserve"> to convey the collective participants’ meaning</w:t>
      </w:r>
      <w:r w:rsidR="00850CC2">
        <w:rPr>
          <w:rFonts w:ascii="Times New Roman" w:eastAsia="Times New Roman" w:hAnsi="Times New Roman" w:cs="Times New Roman"/>
        </w:rPr>
        <w:t>.</w:t>
      </w:r>
    </w:p>
    <w:p w14:paraId="0964136D" w14:textId="77777777" w:rsidR="00A620E1" w:rsidRPr="00A0199F" w:rsidRDefault="00A620E1" w:rsidP="001B56AB">
      <w:pPr>
        <w:pStyle w:val="Body"/>
        <w:spacing w:line="480" w:lineRule="auto"/>
        <w:ind w:firstLine="720"/>
        <w:jc w:val="center"/>
        <w:rPr>
          <w:rFonts w:ascii="Times New Roman" w:eastAsia="Times" w:hAnsi="Times New Roman" w:cs="Times New Roman"/>
          <w:b/>
          <w:bCs/>
        </w:rPr>
      </w:pPr>
      <w:r w:rsidRPr="00A0199F">
        <w:rPr>
          <w:rFonts w:ascii="Times New Roman" w:eastAsia="Times" w:hAnsi="Times New Roman" w:cs="Times New Roman"/>
          <w:b/>
          <w:bCs/>
        </w:rPr>
        <w:t>Results</w:t>
      </w:r>
    </w:p>
    <w:p w14:paraId="5F49FE75" w14:textId="23D5197F" w:rsidR="003F2B7F" w:rsidRPr="00A0199F" w:rsidRDefault="00A620E1" w:rsidP="00041A2A">
      <w:pPr>
        <w:pStyle w:val="Body"/>
        <w:spacing w:line="480" w:lineRule="auto"/>
        <w:outlineLvl w:val="0"/>
        <w:rPr>
          <w:rFonts w:ascii="Times New Roman" w:hAnsi="Times New Roman" w:cs="Times New Roman"/>
        </w:rPr>
      </w:pPr>
      <w:r w:rsidRPr="00A0199F">
        <w:rPr>
          <w:rFonts w:ascii="Times New Roman" w:eastAsia="Times" w:hAnsi="Times New Roman" w:cs="Times New Roman"/>
          <w:bCs/>
        </w:rPr>
        <w:tab/>
      </w:r>
      <w:r w:rsidR="004F1364" w:rsidRPr="00A0199F">
        <w:rPr>
          <w:rFonts w:ascii="Times New Roman" w:eastAsia="Times" w:hAnsi="Times New Roman" w:cs="Times New Roman"/>
          <w:bCs/>
        </w:rPr>
        <w:t>T</w:t>
      </w:r>
      <w:r w:rsidRPr="00A0199F">
        <w:rPr>
          <w:rFonts w:ascii="Times New Roman" w:eastAsia="Times" w:hAnsi="Times New Roman" w:cs="Times New Roman"/>
          <w:bCs/>
        </w:rPr>
        <w:t>hree dimen</w:t>
      </w:r>
      <w:r w:rsidR="005F428C" w:rsidRPr="00A0199F">
        <w:rPr>
          <w:rFonts w:ascii="Times New Roman" w:eastAsia="Times" w:hAnsi="Times New Roman" w:cs="Times New Roman"/>
          <w:bCs/>
        </w:rPr>
        <w:t>sions</w:t>
      </w:r>
      <w:r w:rsidR="008B374F" w:rsidRPr="00A0199F">
        <w:rPr>
          <w:rFonts w:ascii="Times New Roman" w:eastAsia="Times" w:hAnsi="Times New Roman" w:cs="Times New Roman"/>
          <w:bCs/>
        </w:rPr>
        <w:t xml:space="preserve"> emerged </w:t>
      </w:r>
      <w:r w:rsidR="008A5C64">
        <w:rPr>
          <w:rFonts w:ascii="Times New Roman" w:eastAsia="Times" w:hAnsi="Times New Roman" w:cs="Times New Roman"/>
          <w:bCs/>
        </w:rPr>
        <w:t xml:space="preserve">and were categorized </w:t>
      </w:r>
      <w:r w:rsidR="008B374F" w:rsidRPr="00A0199F">
        <w:rPr>
          <w:rFonts w:ascii="Times New Roman" w:eastAsia="Times" w:hAnsi="Times New Roman" w:cs="Times New Roman"/>
          <w:bCs/>
        </w:rPr>
        <w:t>as</w:t>
      </w:r>
      <w:r w:rsidRPr="00A0199F">
        <w:rPr>
          <w:rFonts w:ascii="Times New Roman" w:eastAsia="Times" w:hAnsi="Times New Roman" w:cs="Times New Roman"/>
          <w:bCs/>
        </w:rPr>
        <w:t xml:space="preserve">: </w:t>
      </w:r>
      <w:r w:rsidR="004D25BA" w:rsidRPr="00A0199F">
        <w:rPr>
          <w:rFonts w:ascii="Times New Roman" w:eastAsia="Times" w:hAnsi="Times New Roman" w:cs="Times New Roman"/>
          <w:bCs/>
        </w:rPr>
        <w:t xml:space="preserve">(1) </w:t>
      </w:r>
      <w:r w:rsidR="003F2B7F" w:rsidRPr="00A0199F">
        <w:rPr>
          <w:rFonts w:ascii="Times New Roman" w:eastAsia="Times" w:hAnsi="Times New Roman" w:cs="Times New Roman"/>
        </w:rPr>
        <w:t xml:space="preserve">Autonomy and Empowerment, </w:t>
      </w:r>
      <w:r w:rsidR="004D25BA" w:rsidRPr="00A0199F">
        <w:rPr>
          <w:rFonts w:ascii="Times New Roman" w:eastAsia="Times" w:hAnsi="Times New Roman" w:cs="Times New Roman"/>
        </w:rPr>
        <w:t xml:space="preserve">(2) </w:t>
      </w:r>
      <w:r w:rsidRPr="00A0199F">
        <w:rPr>
          <w:rFonts w:ascii="Times New Roman" w:eastAsia="Times" w:hAnsi="Times New Roman" w:cs="Times New Roman"/>
        </w:rPr>
        <w:t>De</w:t>
      </w:r>
      <w:r w:rsidR="003F2B7F" w:rsidRPr="00A0199F">
        <w:rPr>
          <w:rFonts w:ascii="Times New Roman" w:eastAsia="Times" w:hAnsi="Times New Roman" w:cs="Times New Roman"/>
        </w:rPr>
        <w:t>veloping Self and Others, and</w:t>
      </w:r>
      <w:r w:rsidRPr="00A0199F">
        <w:rPr>
          <w:rFonts w:ascii="Times New Roman" w:eastAsia="Times" w:hAnsi="Times New Roman" w:cs="Times New Roman"/>
        </w:rPr>
        <w:t xml:space="preserve"> </w:t>
      </w:r>
      <w:r w:rsidR="004D25BA" w:rsidRPr="00A0199F">
        <w:rPr>
          <w:rFonts w:ascii="Times New Roman" w:eastAsia="Times" w:hAnsi="Times New Roman" w:cs="Times New Roman"/>
        </w:rPr>
        <w:t xml:space="preserve">(3) </w:t>
      </w:r>
      <w:r w:rsidRPr="00A0199F">
        <w:rPr>
          <w:rFonts w:ascii="Times New Roman" w:eastAsia="Times" w:hAnsi="Times New Roman" w:cs="Times New Roman"/>
        </w:rPr>
        <w:t>Role Model</w:t>
      </w:r>
      <w:r w:rsidR="005F428C" w:rsidRPr="00A0199F">
        <w:rPr>
          <w:rFonts w:ascii="Times New Roman" w:eastAsia="Times" w:hAnsi="Times New Roman" w:cs="Times New Roman"/>
        </w:rPr>
        <w:t>ing</w:t>
      </w:r>
      <w:r w:rsidR="003D00C8" w:rsidRPr="00A0199F">
        <w:rPr>
          <w:rFonts w:ascii="Times New Roman" w:eastAsia="Times" w:hAnsi="Times New Roman" w:cs="Times New Roman"/>
        </w:rPr>
        <w:t>.</w:t>
      </w:r>
      <w:r w:rsidR="00F177FC" w:rsidRPr="00A0199F">
        <w:rPr>
          <w:rFonts w:ascii="Times New Roman" w:eastAsia="Times" w:hAnsi="Times New Roman" w:cs="Times New Roman"/>
        </w:rPr>
        <w:t xml:space="preserve">  </w:t>
      </w:r>
      <w:r w:rsidR="008C417E" w:rsidRPr="00A0199F">
        <w:rPr>
          <w:rFonts w:ascii="Times New Roman" w:eastAsia="Times" w:hAnsi="Times New Roman" w:cs="Times New Roman"/>
        </w:rPr>
        <w:t>Within these three dimen</w:t>
      </w:r>
      <w:r w:rsidR="00675943" w:rsidRPr="00A0199F">
        <w:rPr>
          <w:rFonts w:ascii="Times New Roman" w:eastAsia="Times" w:hAnsi="Times New Roman" w:cs="Times New Roman"/>
        </w:rPr>
        <w:t xml:space="preserve">sions, </w:t>
      </w:r>
      <w:r w:rsidR="00133A4B" w:rsidRPr="00A0199F">
        <w:rPr>
          <w:rFonts w:ascii="Times New Roman" w:eastAsia="Times" w:hAnsi="Times New Roman" w:cs="Times New Roman"/>
        </w:rPr>
        <w:t>eight sub-themes emerged.  D</w:t>
      </w:r>
      <w:r w:rsidR="00675943" w:rsidRPr="00A0199F">
        <w:rPr>
          <w:rFonts w:ascii="Times New Roman" w:eastAsia="Times" w:hAnsi="Times New Roman" w:cs="Times New Roman"/>
        </w:rPr>
        <w:t xml:space="preserve">imensions </w:t>
      </w:r>
      <w:r w:rsidR="00133A4B" w:rsidRPr="00A0199F">
        <w:rPr>
          <w:rFonts w:ascii="Times New Roman" w:eastAsia="Times" w:hAnsi="Times New Roman" w:cs="Times New Roman"/>
        </w:rPr>
        <w:t>and subthemes are presented</w:t>
      </w:r>
      <w:r w:rsidR="006F1E62" w:rsidRPr="00A0199F">
        <w:rPr>
          <w:rFonts w:ascii="Times New Roman" w:eastAsia="Times" w:hAnsi="Times New Roman" w:cs="Times New Roman"/>
        </w:rPr>
        <w:t xml:space="preserve"> in </w:t>
      </w:r>
      <w:r w:rsidR="00041A2A" w:rsidRPr="00A0199F">
        <w:rPr>
          <w:rFonts w:ascii="Times New Roman" w:eastAsia="Times" w:hAnsi="Times New Roman" w:cs="Times New Roman"/>
        </w:rPr>
        <w:t>Table 1</w:t>
      </w:r>
      <w:r w:rsidR="00133A4B" w:rsidRPr="00A0199F">
        <w:rPr>
          <w:rFonts w:ascii="Times New Roman" w:eastAsia="Times" w:hAnsi="Times New Roman" w:cs="Times New Roman"/>
        </w:rPr>
        <w:t xml:space="preserve">.  </w:t>
      </w:r>
      <w:r w:rsidR="00B84A1D" w:rsidRPr="00A0199F">
        <w:rPr>
          <w:rFonts w:ascii="Times New Roman" w:hAnsi="Times New Roman" w:cs="Times New Roman"/>
        </w:rPr>
        <w:t>To</w:t>
      </w:r>
      <w:r w:rsidR="00133A4B" w:rsidRPr="00A0199F">
        <w:rPr>
          <w:rFonts w:ascii="Times New Roman" w:hAnsi="Times New Roman" w:cs="Times New Roman"/>
        </w:rPr>
        <w:t xml:space="preserve"> retain anonymity, cadets</w:t>
      </w:r>
      <w:r w:rsidR="00FE147E" w:rsidRPr="00A0199F">
        <w:rPr>
          <w:rFonts w:ascii="Times New Roman" w:hAnsi="Times New Roman" w:cs="Times New Roman"/>
        </w:rPr>
        <w:t>’</w:t>
      </w:r>
      <w:r w:rsidR="003F2B7F" w:rsidRPr="00A0199F">
        <w:rPr>
          <w:rFonts w:ascii="Times New Roman" w:hAnsi="Times New Roman" w:cs="Times New Roman"/>
        </w:rPr>
        <w:t xml:space="preserve"> </w:t>
      </w:r>
      <w:r w:rsidR="00FE147E" w:rsidRPr="00A0199F">
        <w:rPr>
          <w:rFonts w:ascii="Times New Roman" w:hAnsi="Times New Roman" w:cs="Times New Roman"/>
        </w:rPr>
        <w:t xml:space="preserve">quotes </w:t>
      </w:r>
      <w:r w:rsidR="003F2B7F" w:rsidRPr="00A0199F">
        <w:rPr>
          <w:rFonts w:ascii="Times New Roman" w:hAnsi="Times New Roman" w:cs="Times New Roman"/>
        </w:rPr>
        <w:t>were</w:t>
      </w:r>
      <w:r w:rsidR="00133A4B" w:rsidRPr="00A0199F">
        <w:rPr>
          <w:rFonts w:ascii="Times New Roman" w:hAnsi="Times New Roman" w:cs="Times New Roman"/>
        </w:rPr>
        <w:t xml:space="preserve"> identified numerically (i.e., C1, C2, C</w:t>
      </w:r>
      <w:r w:rsidR="003F2B7F" w:rsidRPr="00A0199F">
        <w:rPr>
          <w:rFonts w:ascii="Times New Roman" w:hAnsi="Times New Roman" w:cs="Times New Roman"/>
        </w:rPr>
        <w:t>10).</w:t>
      </w:r>
    </w:p>
    <w:p w14:paraId="34B3C1BF" w14:textId="77777777" w:rsidR="002D378F" w:rsidRPr="00A0199F" w:rsidRDefault="002D378F" w:rsidP="00A620E1">
      <w:pPr>
        <w:pStyle w:val="Body"/>
        <w:spacing w:line="480" w:lineRule="auto"/>
        <w:outlineLvl w:val="0"/>
        <w:rPr>
          <w:rFonts w:ascii="Times New Roman" w:hAnsi="Times New Roman" w:cs="Times New Roman"/>
        </w:rPr>
      </w:pPr>
      <w:r w:rsidRPr="00A0199F">
        <w:rPr>
          <w:rFonts w:ascii="Times New Roman" w:hAnsi="Times New Roman" w:cs="Times New Roman"/>
          <w:i/>
        </w:rPr>
        <w:t>Insert Table 1 Here.</w:t>
      </w:r>
    </w:p>
    <w:p w14:paraId="6F1C7DCC" w14:textId="77777777" w:rsidR="00A620E1" w:rsidRPr="00A0199F" w:rsidRDefault="00563BF3" w:rsidP="00A620E1">
      <w:pPr>
        <w:pStyle w:val="Body"/>
        <w:spacing w:line="480" w:lineRule="auto"/>
        <w:outlineLvl w:val="0"/>
        <w:rPr>
          <w:rFonts w:ascii="Times New Roman" w:eastAsia="Times" w:hAnsi="Times New Roman" w:cs="Times New Roman"/>
          <w:b/>
        </w:rPr>
      </w:pPr>
      <w:r w:rsidRPr="00A0199F">
        <w:rPr>
          <w:rFonts w:ascii="Times New Roman" w:eastAsia="Times" w:hAnsi="Times New Roman" w:cs="Times New Roman"/>
          <w:b/>
        </w:rPr>
        <w:t xml:space="preserve">Dimension </w:t>
      </w:r>
      <w:r w:rsidR="00A620E1" w:rsidRPr="00A0199F">
        <w:rPr>
          <w:rFonts w:ascii="Times New Roman" w:eastAsia="Times" w:hAnsi="Times New Roman" w:cs="Times New Roman"/>
          <w:b/>
        </w:rPr>
        <w:t>1: Autonomy and Empowerment</w:t>
      </w:r>
    </w:p>
    <w:p w14:paraId="3312EAE7" w14:textId="3646D4DC" w:rsidR="00A620E1" w:rsidRPr="00A0199F" w:rsidRDefault="00B84A1D" w:rsidP="0091593D">
      <w:pPr>
        <w:pStyle w:val="Body"/>
        <w:spacing w:line="480" w:lineRule="auto"/>
        <w:rPr>
          <w:rFonts w:ascii="Times New Roman" w:hAnsi="Times New Roman" w:cs="Times New Roman"/>
        </w:rPr>
      </w:pPr>
      <w:r>
        <w:rPr>
          <w:rFonts w:ascii="Times New Roman" w:eastAsia="Times" w:hAnsi="Times New Roman" w:cs="Times New Roman"/>
        </w:rPr>
        <w:tab/>
        <w:t xml:space="preserve">In this theme, </w:t>
      </w:r>
      <w:r w:rsidR="00766816" w:rsidRPr="00A0199F">
        <w:rPr>
          <w:rFonts w:ascii="Times New Roman" w:eastAsia="Times" w:hAnsi="Times New Roman" w:cs="Times New Roman"/>
        </w:rPr>
        <w:t xml:space="preserve">cadet responses </w:t>
      </w:r>
      <w:r w:rsidR="00954D9F" w:rsidRPr="00A0199F">
        <w:rPr>
          <w:rFonts w:ascii="Times New Roman" w:eastAsia="Times" w:hAnsi="Times New Roman" w:cs="Times New Roman"/>
        </w:rPr>
        <w:t>(</w:t>
      </w:r>
      <w:r w:rsidR="00954D9F" w:rsidRPr="00A0199F">
        <w:rPr>
          <w:rFonts w:ascii="Times New Roman" w:eastAsia="Times" w:hAnsi="Times New Roman" w:cs="Times New Roman"/>
          <w:i/>
        </w:rPr>
        <w:t xml:space="preserve">n </w:t>
      </w:r>
      <w:r w:rsidR="00954D9F" w:rsidRPr="00A0199F">
        <w:rPr>
          <w:rFonts w:ascii="Times New Roman" w:eastAsia="Times" w:hAnsi="Times New Roman" w:cs="Times New Roman"/>
        </w:rPr>
        <w:t xml:space="preserve">= 106) </w:t>
      </w:r>
      <w:r w:rsidR="008A5C64">
        <w:rPr>
          <w:rFonts w:ascii="Times New Roman" w:eastAsia="Times" w:hAnsi="Times New Roman" w:cs="Times New Roman"/>
        </w:rPr>
        <w:t>discussed the importance of</w:t>
      </w:r>
      <w:r w:rsidR="00865344" w:rsidRPr="00A0199F">
        <w:rPr>
          <w:rFonts w:ascii="Times New Roman" w:eastAsia="Times" w:hAnsi="Times New Roman" w:cs="Times New Roman"/>
        </w:rPr>
        <w:t xml:space="preserve"> act</w:t>
      </w:r>
      <w:r w:rsidR="008A5C64">
        <w:rPr>
          <w:rFonts w:ascii="Times New Roman" w:eastAsia="Times" w:hAnsi="Times New Roman" w:cs="Times New Roman"/>
        </w:rPr>
        <w:t>ing</w:t>
      </w:r>
      <w:r w:rsidR="00865344" w:rsidRPr="00A0199F">
        <w:rPr>
          <w:rFonts w:ascii="Times New Roman" w:eastAsia="Times" w:hAnsi="Times New Roman" w:cs="Times New Roman"/>
        </w:rPr>
        <w:t xml:space="preserve"> autonomously and be</w:t>
      </w:r>
      <w:r w:rsidR="00E6031C" w:rsidRPr="00A0199F">
        <w:rPr>
          <w:rFonts w:ascii="Times New Roman" w:eastAsia="Times" w:hAnsi="Times New Roman" w:cs="Times New Roman"/>
        </w:rPr>
        <w:t>ing</w:t>
      </w:r>
      <w:r w:rsidR="00865344" w:rsidRPr="00A0199F">
        <w:rPr>
          <w:rFonts w:ascii="Times New Roman" w:eastAsia="Times" w:hAnsi="Times New Roman" w:cs="Times New Roman"/>
        </w:rPr>
        <w:t xml:space="preserve"> empowered </w:t>
      </w:r>
      <w:r w:rsidR="00E6031C" w:rsidRPr="00A0199F">
        <w:rPr>
          <w:rFonts w:ascii="Times New Roman" w:eastAsia="Times" w:hAnsi="Times New Roman" w:cs="Times New Roman"/>
        </w:rPr>
        <w:t xml:space="preserve">to do so </w:t>
      </w:r>
      <w:r w:rsidR="00865344" w:rsidRPr="00A0199F">
        <w:rPr>
          <w:rFonts w:ascii="Times New Roman" w:eastAsia="Times" w:hAnsi="Times New Roman" w:cs="Times New Roman"/>
        </w:rPr>
        <w:t>by school leaders and offici</w:t>
      </w:r>
      <w:r w:rsidR="00E6031C" w:rsidRPr="00A0199F">
        <w:rPr>
          <w:rFonts w:ascii="Times New Roman" w:eastAsia="Times" w:hAnsi="Times New Roman" w:cs="Times New Roman"/>
        </w:rPr>
        <w:t>a</w:t>
      </w:r>
      <w:r w:rsidR="00865344" w:rsidRPr="00A0199F">
        <w:rPr>
          <w:rFonts w:ascii="Times New Roman" w:eastAsia="Times" w:hAnsi="Times New Roman" w:cs="Times New Roman"/>
        </w:rPr>
        <w:t>ls.</w:t>
      </w:r>
      <w:r w:rsidR="00A52487" w:rsidRPr="00A0199F">
        <w:rPr>
          <w:rFonts w:ascii="Times New Roman" w:eastAsia="Times" w:hAnsi="Times New Roman" w:cs="Times New Roman"/>
        </w:rPr>
        <w:t xml:space="preserve">  The ability to exhibit independent </w:t>
      </w:r>
      <w:r w:rsidR="00A52487" w:rsidRPr="00A0199F">
        <w:rPr>
          <w:rFonts w:ascii="Times New Roman" w:eastAsia="Times" w:hAnsi="Times New Roman" w:cs="Times New Roman"/>
        </w:rPr>
        <w:lastRenderedPageBreak/>
        <w:t xml:space="preserve">actions, as well as follow through on </w:t>
      </w:r>
      <w:r w:rsidR="00A620E1" w:rsidRPr="00A0199F">
        <w:rPr>
          <w:rFonts w:ascii="Times New Roman" w:eastAsia="Times" w:hAnsi="Times New Roman" w:cs="Times New Roman"/>
        </w:rPr>
        <w:t>procedure</w:t>
      </w:r>
      <w:r w:rsidR="00A52487" w:rsidRPr="00A0199F">
        <w:rPr>
          <w:rFonts w:ascii="Times New Roman" w:eastAsia="Times" w:hAnsi="Times New Roman" w:cs="Times New Roman"/>
        </w:rPr>
        <w:t xml:space="preserve">s and processes, </w:t>
      </w:r>
      <w:r w:rsidR="00A620E1" w:rsidRPr="00A0199F">
        <w:rPr>
          <w:rFonts w:ascii="Times New Roman" w:eastAsia="Times" w:hAnsi="Times New Roman" w:cs="Times New Roman"/>
        </w:rPr>
        <w:t>define</w:t>
      </w:r>
      <w:r w:rsidR="00A52487" w:rsidRPr="00A0199F">
        <w:rPr>
          <w:rFonts w:ascii="Times New Roman" w:eastAsia="Times" w:hAnsi="Times New Roman" w:cs="Times New Roman"/>
        </w:rPr>
        <w:t xml:space="preserve">s </w:t>
      </w:r>
      <w:r w:rsidR="00A620E1" w:rsidRPr="00A0199F">
        <w:rPr>
          <w:rFonts w:ascii="Times New Roman" w:eastAsia="Times" w:hAnsi="Times New Roman" w:cs="Times New Roman"/>
        </w:rPr>
        <w:t xml:space="preserve">autonomy and empowerment. This dimension consists of two subthemes: </w:t>
      </w:r>
      <w:r w:rsidR="00907F14" w:rsidRPr="00A0199F">
        <w:rPr>
          <w:rFonts w:ascii="Times New Roman" w:eastAsia="Times" w:hAnsi="Times New Roman" w:cs="Times New Roman"/>
        </w:rPr>
        <w:t xml:space="preserve">(1) </w:t>
      </w:r>
      <w:r w:rsidR="00A620E1" w:rsidRPr="00A0199F">
        <w:rPr>
          <w:rFonts w:ascii="Times New Roman" w:eastAsia="Times" w:hAnsi="Times New Roman" w:cs="Times New Roman"/>
        </w:rPr>
        <w:t xml:space="preserve">accountability/authority and </w:t>
      </w:r>
      <w:r w:rsidR="00907F14" w:rsidRPr="00A0199F">
        <w:rPr>
          <w:rFonts w:ascii="Times New Roman" w:eastAsia="Times" w:hAnsi="Times New Roman" w:cs="Times New Roman"/>
        </w:rPr>
        <w:t xml:space="preserve">(2) </w:t>
      </w:r>
      <w:r w:rsidR="00A620E1" w:rsidRPr="00A0199F">
        <w:rPr>
          <w:rFonts w:ascii="Times New Roman" w:eastAsia="Times" w:hAnsi="Times New Roman" w:cs="Times New Roman"/>
        </w:rPr>
        <w:t>decision-making. Accountability/author</w:t>
      </w:r>
      <w:r w:rsidR="00AE3380" w:rsidRPr="00A0199F">
        <w:rPr>
          <w:rFonts w:ascii="Times New Roman" w:eastAsia="Times" w:hAnsi="Times New Roman" w:cs="Times New Roman"/>
        </w:rPr>
        <w:t xml:space="preserve">ity </w:t>
      </w:r>
      <w:r w:rsidR="00907F14" w:rsidRPr="00A0199F">
        <w:rPr>
          <w:rFonts w:ascii="Times New Roman" w:eastAsia="Times" w:hAnsi="Times New Roman" w:cs="Times New Roman"/>
        </w:rPr>
        <w:t>wa</w:t>
      </w:r>
      <w:r w:rsidR="00AE3380" w:rsidRPr="00A0199F">
        <w:rPr>
          <w:rFonts w:ascii="Times New Roman" w:eastAsia="Times" w:hAnsi="Times New Roman" w:cs="Times New Roman"/>
        </w:rPr>
        <w:t xml:space="preserve">s the largest </w:t>
      </w:r>
      <w:r w:rsidR="00580844" w:rsidRPr="00A0199F">
        <w:rPr>
          <w:rFonts w:ascii="Times New Roman" w:eastAsia="Times" w:hAnsi="Times New Roman" w:cs="Times New Roman"/>
        </w:rPr>
        <w:t xml:space="preserve">subtheme </w:t>
      </w:r>
      <w:r w:rsidR="00AE3380" w:rsidRPr="00A0199F">
        <w:rPr>
          <w:rFonts w:ascii="Times New Roman" w:eastAsia="Times" w:hAnsi="Times New Roman" w:cs="Times New Roman"/>
        </w:rPr>
        <w:t>(</w:t>
      </w:r>
      <w:r w:rsidR="00AE3380" w:rsidRPr="00A0199F">
        <w:rPr>
          <w:rFonts w:ascii="Times New Roman" w:eastAsia="Times" w:hAnsi="Times New Roman" w:cs="Times New Roman"/>
          <w:i/>
        </w:rPr>
        <w:t xml:space="preserve">n </w:t>
      </w:r>
      <w:r w:rsidR="00AE3380" w:rsidRPr="00A0199F">
        <w:rPr>
          <w:rFonts w:ascii="Times New Roman" w:eastAsia="Times" w:hAnsi="Times New Roman" w:cs="Times New Roman"/>
        </w:rPr>
        <w:t>= 76</w:t>
      </w:r>
      <w:r w:rsidR="00D0212E" w:rsidRPr="00A0199F">
        <w:rPr>
          <w:rFonts w:ascii="Times New Roman" w:eastAsia="Times" w:hAnsi="Times New Roman" w:cs="Times New Roman"/>
        </w:rPr>
        <w:t>)</w:t>
      </w:r>
      <w:r w:rsidR="00F20E09" w:rsidRPr="00A0199F">
        <w:rPr>
          <w:rFonts w:ascii="Times New Roman" w:eastAsia="Times" w:hAnsi="Times New Roman" w:cs="Times New Roman"/>
        </w:rPr>
        <w:t xml:space="preserve"> and encompassed </w:t>
      </w:r>
      <w:r w:rsidR="00B911ED" w:rsidRPr="00A0199F">
        <w:rPr>
          <w:rFonts w:ascii="Times New Roman" w:eastAsia="Times" w:hAnsi="Times New Roman" w:cs="Times New Roman"/>
        </w:rPr>
        <w:t xml:space="preserve">phrases such as </w:t>
      </w:r>
      <w:r w:rsidR="00253F13" w:rsidRPr="00A0199F">
        <w:rPr>
          <w:rFonts w:ascii="Times New Roman" w:eastAsia="Times" w:hAnsi="Times New Roman" w:cs="Times New Roman"/>
        </w:rPr>
        <w:t>“</w:t>
      </w:r>
      <w:r w:rsidR="00A620E1" w:rsidRPr="00A0199F">
        <w:rPr>
          <w:rFonts w:ascii="Times New Roman" w:eastAsia="Times" w:hAnsi="Times New Roman" w:cs="Times New Roman"/>
        </w:rPr>
        <w:t>having a say</w:t>
      </w:r>
      <w:r w:rsidR="00253F13" w:rsidRPr="00A0199F">
        <w:rPr>
          <w:rFonts w:ascii="Times New Roman" w:eastAsia="Times" w:hAnsi="Times New Roman" w:cs="Times New Roman"/>
        </w:rPr>
        <w:t>”</w:t>
      </w:r>
      <w:r w:rsidR="00A620E1" w:rsidRPr="00A0199F">
        <w:rPr>
          <w:rFonts w:ascii="Times New Roman" w:eastAsia="Times" w:hAnsi="Times New Roman" w:cs="Times New Roman"/>
        </w:rPr>
        <w:t xml:space="preserve">, </w:t>
      </w:r>
      <w:r w:rsidR="00253F13" w:rsidRPr="00A0199F">
        <w:rPr>
          <w:rFonts w:ascii="Times New Roman" w:eastAsia="Times" w:hAnsi="Times New Roman" w:cs="Times New Roman"/>
        </w:rPr>
        <w:t>“</w:t>
      </w:r>
      <w:r w:rsidR="00A620E1" w:rsidRPr="00A0199F">
        <w:rPr>
          <w:rFonts w:ascii="Times New Roman" w:eastAsia="Times" w:hAnsi="Times New Roman" w:cs="Times New Roman"/>
        </w:rPr>
        <w:t>moving ideas forward</w:t>
      </w:r>
      <w:r w:rsidR="00253F13" w:rsidRPr="00A0199F">
        <w:rPr>
          <w:rFonts w:ascii="Times New Roman" w:eastAsia="Times" w:hAnsi="Times New Roman" w:cs="Times New Roman"/>
        </w:rPr>
        <w:t>”</w:t>
      </w:r>
      <w:r w:rsidR="00A620E1" w:rsidRPr="00A0199F">
        <w:rPr>
          <w:rFonts w:ascii="Times New Roman" w:eastAsia="Times" w:hAnsi="Times New Roman" w:cs="Times New Roman"/>
        </w:rPr>
        <w:t xml:space="preserve">, </w:t>
      </w:r>
      <w:r w:rsidR="00253F13" w:rsidRPr="00A0199F">
        <w:rPr>
          <w:rFonts w:ascii="Times New Roman" w:eastAsia="Times" w:hAnsi="Times New Roman" w:cs="Times New Roman"/>
        </w:rPr>
        <w:t>“</w:t>
      </w:r>
      <w:r w:rsidR="00A620E1" w:rsidRPr="00A0199F">
        <w:rPr>
          <w:rFonts w:ascii="Times New Roman" w:eastAsia="Times" w:hAnsi="Times New Roman" w:cs="Times New Roman"/>
        </w:rPr>
        <w:t>taking ownership</w:t>
      </w:r>
      <w:r w:rsidR="00253F13" w:rsidRPr="00A0199F">
        <w:rPr>
          <w:rFonts w:ascii="Times New Roman" w:eastAsia="Times" w:hAnsi="Times New Roman" w:cs="Times New Roman"/>
        </w:rPr>
        <w:t>”</w:t>
      </w:r>
      <w:r w:rsidR="00A620E1" w:rsidRPr="00A0199F">
        <w:rPr>
          <w:rFonts w:ascii="Times New Roman" w:eastAsia="Times" w:hAnsi="Times New Roman" w:cs="Times New Roman"/>
        </w:rPr>
        <w:t xml:space="preserve">, </w:t>
      </w:r>
      <w:r w:rsidR="00F74651">
        <w:rPr>
          <w:rFonts w:ascii="Times New Roman" w:eastAsia="Times" w:hAnsi="Times New Roman" w:cs="Times New Roman"/>
        </w:rPr>
        <w:t xml:space="preserve">and </w:t>
      </w:r>
      <w:r w:rsidR="00253F13" w:rsidRPr="00A0199F">
        <w:rPr>
          <w:rFonts w:ascii="Times New Roman" w:eastAsia="Times" w:hAnsi="Times New Roman" w:cs="Times New Roman"/>
        </w:rPr>
        <w:t>“</w:t>
      </w:r>
      <w:r w:rsidR="00A620E1" w:rsidRPr="00A0199F">
        <w:rPr>
          <w:rFonts w:ascii="Times New Roman" w:eastAsia="Times" w:hAnsi="Times New Roman" w:cs="Times New Roman"/>
        </w:rPr>
        <w:t>self-correcting</w:t>
      </w:r>
      <w:r w:rsidR="00F74651">
        <w:rPr>
          <w:rFonts w:ascii="Times New Roman" w:eastAsia="Times" w:hAnsi="Times New Roman" w:cs="Times New Roman"/>
        </w:rPr>
        <w:t>.</w:t>
      </w:r>
      <w:r w:rsidR="00253F13" w:rsidRPr="00A0199F">
        <w:rPr>
          <w:rFonts w:ascii="Times New Roman" w:eastAsia="Times" w:hAnsi="Times New Roman" w:cs="Times New Roman"/>
        </w:rPr>
        <w:t>”</w:t>
      </w:r>
      <w:r w:rsidR="00673365" w:rsidRPr="00A0199F">
        <w:rPr>
          <w:rFonts w:ascii="Times New Roman" w:hAnsi="Times New Roman" w:cs="Times New Roman"/>
        </w:rPr>
        <w:t xml:space="preserve"> </w:t>
      </w:r>
      <w:r w:rsidR="00F74651">
        <w:rPr>
          <w:rFonts w:ascii="Times New Roman" w:hAnsi="Times New Roman" w:cs="Times New Roman"/>
        </w:rPr>
        <w:t xml:space="preserve"> </w:t>
      </w:r>
      <w:r w:rsidR="00133A4B" w:rsidRPr="00A0199F">
        <w:rPr>
          <w:rFonts w:ascii="Times New Roman" w:hAnsi="Times New Roman" w:cs="Times New Roman"/>
        </w:rPr>
        <w:t>Cadet</w:t>
      </w:r>
      <w:r w:rsidR="00412026" w:rsidRPr="00A0199F">
        <w:rPr>
          <w:rFonts w:ascii="Times New Roman" w:hAnsi="Times New Roman" w:cs="Times New Roman"/>
        </w:rPr>
        <w:t xml:space="preserve"> (111) responded, </w:t>
      </w:r>
      <w:r w:rsidR="00714E80" w:rsidRPr="00A0199F">
        <w:rPr>
          <w:rFonts w:ascii="Times New Roman" w:hAnsi="Times New Roman" w:cs="Times New Roman"/>
        </w:rPr>
        <w:t>“People are willing to embrace being a leader and accepting the responsibilities that go with that but only if they are given that responsibility with autonomy and trust</w:t>
      </w:r>
      <w:r w:rsidR="002665A4" w:rsidRPr="00A0199F">
        <w:rPr>
          <w:rFonts w:ascii="Times New Roman" w:hAnsi="Times New Roman" w:cs="Times New Roman"/>
        </w:rPr>
        <w:t>,</w:t>
      </w:r>
      <w:r w:rsidR="00714E80" w:rsidRPr="00A0199F">
        <w:rPr>
          <w:rFonts w:ascii="Times New Roman" w:hAnsi="Times New Roman" w:cs="Times New Roman"/>
        </w:rPr>
        <w:t>”</w:t>
      </w:r>
      <w:r w:rsidR="00640E13" w:rsidRPr="00A0199F">
        <w:rPr>
          <w:rFonts w:ascii="Times New Roman" w:hAnsi="Times New Roman" w:cs="Times New Roman"/>
        </w:rPr>
        <w:t xml:space="preserve"> </w:t>
      </w:r>
      <w:r w:rsidR="002665A4" w:rsidRPr="00A0199F">
        <w:rPr>
          <w:rFonts w:ascii="Times New Roman" w:hAnsi="Times New Roman" w:cs="Times New Roman"/>
        </w:rPr>
        <w:t>while</w:t>
      </w:r>
      <w:r w:rsidR="00640E13" w:rsidRPr="00A0199F">
        <w:rPr>
          <w:rFonts w:ascii="Times New Roman" w:hAnsi="Times New Roman" w:cs="Times New Roman"/>
        </w:rPr>
        <w:t xml:space="preserve"> </w:t>
      </w:r>
      <w:r w:rsidR="002665A4" w:rsidRPr="00A0199F">
        <w:rPr>
          <w:rFonts w:ascii="Times New Roman" w:eastAsia="Times" w:hAnsi="Times New Roman" w:cs="Times New Roman"/>
        </w:rPr>
        <w:t>cadet</w:t>
      </w:r>
      <w:r w:rsidR="00253F13" w:rsidRPr="00A0199F">
        <w:rPr>
          <w:rFonts w:ascii="Times New Roman" w:eastAsia="Times" w:hAnsi="Times New Roman" w:cs="Times New Roman"/>
        </w:rPr>
        <w:t xml:space="preserve"> </w:t>
      </w:r>
      <w:r w:rsidR="00580844" w:rsidRPr="00A0199F">
        <w:rPr>
          <w:rFonts w:ascii="Times New Roman" w:eastAsia="Times" w:hAnsi="Times New Roman" w:cs="Times New Roman"/>
        </w:rPr>
        <w:t>(</w:t>
      </w:r>
      <w:r w:rsidR="008F7431" w:rsidRPr="00A0199F">
        <w:rPr>
          <w:rFonts w:ascii="Times New Roman" w:eastAsia="Times" w:hAnsi="Times New Roman" w:cs="Times New Roman"/>
        </w:rPr>
        <w:t>8</w:t>
      </w:r>
      <w:r w:rsidR="00580844" w:rsidRPr="00A0199F">
        <w:rPr>
          <w:rFonts w:ascii="Times New Roman" w:eastAsia="Times" w:hAnsi="Times New Roman" w:cs="Times New Roman"/>
        </w:rPr>
        <w:t xml:space="preserve">) </w:t>
      </w:r>
      <w:r w:rsidR="00575DDD" w:rsidRPr="00A0199F">
        <w:rPr>
          <w:rFonts w:ascii="Times New Roman" w:eastAsia="Times" w:hAnsi="Times New Roman" w:cs="Times New Roman"/>
        </w:rPr>
        <w:t>responded with</w:t>
      </w:r>
      <w:r w:rsidR="00BF12D8" w:rsidRPr="00A0199F">
        <w:rPr>
          <w:rFonts w:ascii="Times New Roman" w:eastAsia="Times" w:hAnsi="Times New Roman" w:cs="Times New Roman"/>
        </w:rPr>
        <w:t xml:space="preserve">, </w:t>
      </w:r>
      <w:r w:rsidR="002665A4" w:rsidRPr="00A0199F">
        <w:rPr>
          <w:rFonts w:ascii="Times New Roman" w:eastAsia="Times" w:hAnsi="Times New Roman" w:cs="Times New Roman"/>
        </w:rPr>
        <w:t>“</w:t>
      </w:r>
      <w:r w:rsidR="002665A4" w:rsidRPr="00A0199F">
        <w:rPr>
          <w:rFonts w:ascii="Times New Roman" w:hAnsi="Times New Roman" w:cs="Times New Roman"/>
        </w:rPr>
        <w:t>i</w:t>
      </w:r>
      <w:r w:rsidR="008F7431" w:rsidRPr="00A0199F">
        <w:rPr>
          <w:rFonts w:ascii="Times New Roman" w:hAnsi="Times New Roman" w:cs="Times New Roman"/>
        </w:rPr>
        <w:t>t means taking responsibility and ownership of our actions and behaviors.</w:t>
      </w:r>
      <w:r w:rsidR="00A620E1" w:rsidRPr="00A0199F">
        <w:rPr>
          <w:rFonts w:ascii="Times New Roman" w:hAnsi="Times New Roman" w:cs="Times New Roman"/>
        </w:rPr>
        <w:t>”</w:t>
      </w:r>
      <w:r w:rsidR="00575DDD" w:rsidRPr="00A0199F">
        <w:rPr>
          <w:rFonts w:ascii="Times New Roman" w:hAnsi="Times New Roman" w:cs="Times New Roman"/>
        </w:rPr>
        <w:t xml:space="preserve">  </w:t>
      </w:r>
      <w:r w:rsidR="0065161E" w:rsidRPr="00A0199F">
        <w:rPr>
          <w:rFonts w:ascii="Times New Roman" w:hAnsi="Times New Roman" w:cs="Times New Roman"/>
        </w:rPr>
        <w:t xml:space="preserve">The second subtheme </w:t>
      </w:r>
      <w:r w:rsidR="009A3A8C" w:rsidRPr="00A0199F">
        <w:rPr>
          <w:rFonts w:ascii="Times New Roman" w:hAnsi="Times New Roman" w:cs="Times New Roman"/>
        </w:rPr>
        <w:t xml:space="preserve">was </w:t>
      </w:r>
      <w:r w:rsidR="00652B19" w:rsidRPr="00A0199F">
        <w:rPr>
          <w:rFonts w:ascii="Times New Roman" w:hAnsi="Times New Roman" w:cs="Times New Roman"/>
        </w:rPr>
        <w:t xml:space="preserve">coded as decision-making </w:t>
      </w:r>
      <w:r w:rsidR="00AE68F5" w:rsidRPr="00A0199F">
        <w:rPr>
          <w:rFonts w:ascii="Times New Roman" w:hAnsi="Times New Roman" w:cs="Times New Roman"/>
        </w:rPr>
        <w:t>(</w:t>
      </w:r>
      <w:r w:rsidR="00AE68F5" w:rsidRPr="00A0199F">
        <w:rPr>
          <w:rFonts w:ascii="Times New Roman" w:hAnsi="Times New Roman" w:cs="Times New Roman"/>
          <w:i/>
        </w:rPr>
        <w:t>n</w:t>
      </w:r>
      <w:r w:rsidR="00AE68F5" w:rsidRPr="00A0199F">
        <w:rPr>
          <w:rFonts w:ascii="Times New Roman" w:hAnsi="Times New Roman" w:cs="Times New Roman"/>
        </w:rPr>
        <w:t xml:space="preserve"> = 30) </w:t>
      </w:r>
      <w:r w:rsidR="00185D34" w:rsidRPr="00A0199F">
        <w:rPr>
          <w:rFonts w:ascii="Times New Roman" w:hAnsi="Times New Roman" w:cs="Times New Roman"/>
        </w:rPr>
        <w:t xml:space="preserve">and revolved around </w:t>
      </w:r>
      <w:r w:rsidR="007A7F35" w:rsidRPr="00A0199F">
        <w:rPr>
          <w:rFonts w:ascii="Times New Roman" w:hAnsi="Times New Roman" w:cs="Times New Roman"/>
        </w:rPr>
        <w:t xml:space="preserve">the </w:t>
      </w:r>
      <w:r w:rsidR="009A6EC2" w:rsidRPr="00A0199F">
        <w:rPr>
          <w:rFonts w:ascii="Times New Roman" w:hAnsi="Times New Roman" w:cs="Times New Roman"/>
        </w:rPr>
        <w:t xml:space="preserve">ability to apply </w:t>
      </w:r>
      <w:r w:rsidR="00306D79" w:rsidRPr="00A0199F">
        <w:rPr>
          <w:rFonts w:ascii="Times New Roman" w:hAnsi="Times New Roman" w:cs="Times New Roman"/>
        </w:rPr>
        <w:t xml:space="preserve">knowledge, make decisions, and </w:t>
      </w:r>
      <w:r w:rsidR="002665A4" w:rsidRPr="00A0199F">
        <w:rPr>
          <w:rFonts w:ascii="Times New Roman" w:hAnsi="Times New Roman" w:cs="Times New Roman"/>
        </w:rPr>
        <w:t xml:space="preserve">learn from </w:t>
      </w:r>
      <w:r w:rsidR="007A7F35" w:rsidRPr="00A0199F">
        <w:rPr>
          <w:rFonts w:ascii="Times New Roman" w:hAnsi="Times New Roman" w:cs="Times New Roman"/>
        </w:rPr>
        <w:t xml:space="preserve">subsequent </w:t>
      </w:r>
      <w:r w:rsidR="00AE521C" w:rsidRPr="00A0199F">
        <w:rPr>
          <w:rFonts w:ascii="Times New Roman" w:hAnsi="Times New Roman" w:cs="Times New Roman"/>
        </w:rPr>
        <w:t>outcome</w:t>
      </w:r>
      <w:r w:rsidR="002665A4" w:rsidRPr="00A0199F">
        <w:rPr>
          <w:rFonts w:ascii="Times New Roman" w:hAnsi="Times New Roman" w:cs="Times New Roman"/>
        </w:rPr>
        <w:t>s</w:t>
      </w:r>
      <w:r w:rsidR="009A0BD1" w:rsidRPr="00A0199F">
        <w:rPr>
          <w:rFonts w:ascii="Times New Roman" w:hAnsi="Times New Roman" w:cs="Times New Roman"/>
        </w:rPr>
        <w:t xml:space="preserve">.  </w:t>
      </w:r>
      <w:r w:rsidR="002665A4" w:rsidRPr="00A0199F">
        <w:rPr>
          <w:rFonts w:ascii="Times New Roman" w:hAnsi="Times New Roman" w:cs="Times New Roman"/>
        </w:rPr>
        <w:t>Cade</w:t>
      </w:r>
      <w:r w:rsidR="006B4AEC" w:rsidRPr="00A0199F">
        <w:rPr>
          <w:rFonts w:ascii="Times New Roman" w:hAnsi="Times New Roman" w:cs="Times New Roman"/>
        </w:rPr>
        <w:t xml:space="preserve">t (29) </w:t>
      </w:r>
      <w:r w:rsidR="008F58BD" w:rsidRPr="00A0199F">
        <w:rPr>
          <w:rFonts w:ascii="Times New Roman" w:hAnsi="Times New Roman" w:cs="Times New Roman"/>
        </w:rPr>
        <w:t>wanted the</w:t>
      </w:r>
      <w:r w:rsidR="002665A4" w:rsidRPr="00A0199F">
        <w:rPr>
          <w:rFonts w:ascii="Times New Roman" w:hAnsi="Times New Roman" w:cs="Times New Roman"/>
        </w:rPr>
        <w:t xml:space="preserve"> </w:t>
      </w:r>
      <w:r w:rsidR="007A489A" w:rsidRPr="00A0199F">
        <w:rPr>
          <w:rFonts w:ascii="Times New Roman" w:hAnsi="Times New Roman" w:cs="Times New Roman"/>
        </w:rPr>
        <w:t xml:space="preserve">ability to </w:t>
      </w:r>
      <w:r w:rsidR="006B4AEC" w:rsidRPr="00A0199F">
        <w:rPr>
          <w:rFonts w:ascii="Times New Roman" w:hAnsi="Times New Roman" w:cs="Times New Roman"/>
        </w:rPr>
        <w:t>“make decisions for the benefit of everybody without too much overhead</w:t>
      </w:r>
      <w:r w:rsidR="0063541A" w:rsidRPr="00A0199F">
        <w:rPr>
          <w:rFonts w:ascii="Times New Roman" w:hAnsi="Times New Roman" w:cs="Times New Roman"/>
        </w:rPr>
        <w:t>,</w:t>
      </w:r>
      <w:r w:rsidR="006B4AEC" w:rsidRPr="00A0199F">
        <w:rPr>
          <w:rFonts w:ascii="Times New Roman" w:hAnsi="Times New Roman" w:cs="Times New Roman"/>
        </w:rPr>
        <w:t>”</w:t>
      </w:r>
      <w:r w:rsidR="005C130E" w:rsidRPr="00A0199F">
        <w:rPr>
          <w:rFonts w:ascii="Times New Roman" w:hAnsi="Times New Roman" w:cs="Times New Roman"/>
        </w:rPr>
        <w:t xml:space="preserve"> </w:t>
      </w:r>
      <w:r w:rsidR="0063541A" w:rsidRPr="00A0199F">
        <w:rPr>
          <w:rFonts w:ascii="Times New Roman" w:hAnsi="Times New Roman" w:cs="Times New Roman"/>
        </w:rPr>
        <w:t xml:space="preserve">implying that </w:t>
      </w:r>
      <w:r w:rsidR="00D363A3" w:rsidRPr="00A0199F">
        <w:rPr>
          <w:rFonts w:ascii="Times New Roman" w:hAnsi="Times New Roman" w:cs="Times New Roman"/>
        </w:rPr>
        <w:t xml:space="preserve">he/she may </w:t>
      </w:r>
      <w:r w:rsidR="0022619F" w:rsidRPr="00A0199F">
        <w:rPr>
          <w:rFonts w:ascii="Times New Roman" w:hAnsi="Times New Roman" w:cs="Times New Roman"/>
        </w:rPr>
        <w:t xml:space="preserve">make a decision without </w:t>
      </w:r>
      <w:r w:rsidR="00F30D79" w:rsidRPr="00A0199F">
        <w:rPr>
          <w:rFonts w:ascii="Times New Roman" w:hAnsi="Times New Roman" w:cs="Times New Roman"/>
        </w:rPr>
        <w:t xml:space="preserve">superiors </w:t>
      </w:r>
      <w:r w:rsidR="00E71586" w:rsidRPr="00A0199F">
        <w:rPr>
          <w:rFonts w:ascii="Times New Roman" w:hAnsi="Times New Roman" w:cs="Times New Roman"/>
        </w:rPr>
        <w:t xml:space="preserve">impacting the decision.  </w:t>
      </w:r>
      <w:r w:rsidR="002665A4" w:rsidRPr="00A0199F">
        <w:rPr>
          <w:rFonts w:ascii="Times New Roman" w:hAnsi="Times New Roman" w:cs="Times New Roman"/>
        </w:rPr>
        <w:t>Cade</w:t>
      </w:r>
      <w:r w:rsidR="005638DE" w:rsidRPr="00A0199F">
        <w:rPr>
          <w:rFonts w:ascii="Times New Roman" w:hAnsi="Times New Roman" w:cs="Times New Roman"/>
        </w:rPr>
        <w:t xml:space="preserve">t (28) </w:t>
      </w:r>
      <w:r w:rsidR="0070304A" w:rsidRPr="00A0199F">
        <w:rPr>
          <w:rFonts w:ascii="Times New Roman" w:hAnsi="Times New Roman" w:cs="Times New Roman"/>
        </w:rPr>
        <w:t xml:space="preserve">took a </w:t>
      </w:r>
      <w:r w:rsidR="004200EB" w:rsidRPr="00A0199F">
        <w:rPr>
          <w:rFonts w:ascii="Times New Roman" w:hAnsi="Times New Roman" w:cs="Times New Roman"/>
        </w:rPr>
        <w:t>broad</w:t>
      </w:r>
      <w:r w:rsidR="005C1389" w:rsidRPr="00A0199F">
        <w:rPr>
          <w:rFonts w:ascii="Times New Roman" w:hAnsi="Times New Roman" w:cs="Times New Roman"/>
        </w:rPr>
        <w:t>er</w:t>
      </w:r>
      <w:r w:rsidR="004200EB" w:rsidRPr="00A0199F">
        <w:rPr>
          <w:rFonts w:ascii="Times New Roman" w:hAnsi="Times New Roman" w:cs="Times New Roman"/>
        </w:rPr>
        <w:t xml:space="preserve"> approach, </w:t>
      </w:r>
      <w:r w:rsidR="005C1389" w:rsidRPr="00A0199F">
        <w:rPr>
          <w:rFonts w:ascii="Times New Roman" w:hAnsi="Times New Roman" w:cs="Times New Roman"/>
        </w:rPr>
        <w:t>suggesting</w:t>
      </w:r>
      <w:r w:rsidR="004200EB" w:rsidRPr="00A0199F">
        <w:rPr>
          <w:rFonts w:ascii="Times New Roman" w:hAnsi="Times New Roman" w:cs="Times New Roman"/>
        </w:rPr>
        <w:t xml:space="preserve"> </w:t>
      </w:r>
      <w:r w:rsidR="00D41211" w:rsidRPr="00A0199F">
        <w:rPr>
          <w:rFonts w:ascii="Times New Roman" w:hAnsi="Times New Roman" w:cs="Times New Roman"/>
        </w:rPr>
        <w:t>“</w:t>
      </w:r>
      <w:r w:rsidR="002665A4" w:rsidRPr="00A0199F">
        <w:rPr>
          <w:rFonts w:ascii="Times New Roman" w:hAnsi="Times New Roman" w:cs="Times New Roman"/>
        </w:rPr>
        <w:t>cadets</w:t>
      </w:r>
      <w:r w:rsidR="00A620E1" w:rsidRPr="00A0199F">
        <w:rPr>
          <w:rFonts w:ascii="Times New Roman" w:hAnsi="Times New Roman" w:cs="Times New Roman"/>
        </w:rPr>
        <w:t xml:space="preserve"> are taking what they see wrong and changing it to make the corps more efficient and successful in the future.”</w:t>
      </w:r>
      <w:r w:rsidR="005638DE" w:rsidRPr="00A0199F">
        <w:rPr>
          <w:rFonts w:ascii="Times New Roman" w:hAnsi="Times New Roman" w:cs="Times New Roman"/>
        </w:rPr>
        <w:t xml:space="preserve">  </w:t>
      </w:r>
      <w:r w:rsidR="002665A4" w:rsidRPr="00A0199F">
        <w:rPr>
          <w:rFonts w:ascii="Times New Roman" w:hAnsi="Times New Roman" w:cs="Times New Roman"/>
        </w:rPr>
        <w:t>These responses</w:t>
      </w:r>
      <w:r w:rsidR="00332E8E">
        <w:rPr>
          <w:rFonts w:ascii="Times New Roman" w:hAnsi="Times New Roman" w:cs="Times New Roman"/>
        </w:rPr>
        <w:t xml:space="preserve"> highlighted cadet</w:t>
      </w:r>
      <w:r w:rsidR="00332E8E" w:rsidRPr="00A0199F">
        <w:rPr>
          <w:rFonts w:ascii="Times New Roman" w:hAnsi="Times New Roman" w:cs="Times New Roman"/>
        </w:rPr>
        <w:t>s</w:t>
      </w:r>
      <w:r w:rsidR="00332E8E">
        <w:rPr>
          <w:rFonts w:ascii="Times New Roman" w:hAnsi="Times New Roman" w:cs="Times New Roman"/>
        </w:rPr>
        <w:t>’</w:t>
      </w:r>
      <w:r w:rsidR="00A8617D" w:rsidRPr="00A0199F">
        <w:rPr>
          <w:rFonts w:ascii="Times New Roman" w:hAnsi="Times New Roman" w:cs="Times New Roman"/>
        </w:rPr>
        <w:t xml:space="preserve"> be</w:t>
      </w:r>
      <w:r w:rsidR="00332E8E">
        <w:rPr>
          <w:rFonts w:ascii="Times New Roman" w:hAnsi="Times New Roman" w:cs="Times New Roman"/>
        </w:rPr>
        <w:t>liefs</w:t>
      </w:r>
      <w:r w:rsidR="00A8617D" w:rsidRPr="00A0199F">
        <w:rPr>
          <w:rFonts w:ascii="Times New Roman" w:hAnsi="Times New Roman" w:cs="Times New Roman"/>
        </w:rPr>
        <w:t xml:space="preserve"> </w:t>
      </w:r>
      <w:r w:rsidR="00332E8E">
        <w:rPr>
          <w:rFonts w:ascii="Times New Roman" w:hAnsi="Times New Roman" w:cs="Times New Roman"/>
        </w:rPr>
        <w:t xml:space="preserve">that </w:t>
      </w:r>
      <w:r w:rsidR="00A8617D" w:rsidRPr="00A0199F">
        <w:rPr>
          <w:rFonts w:ascii="Times New Roman" w:hAnsi="Times New Roman" w:cs="Times New Roman"/>
        </w:rPr>
        <w:t xml:space="preserve">they had the </w:t>
      </w:r>
      <w:r w:rsidR="000469AC" w:rsidRPr="00A0199F">
        <w:rPr>
          <w:rFonts w:ascii="Times New Roman" w:hAnsi="Times New Roman" w:cs="Times New Roman"/>
        </w:rPr>
        <w:t xml:space="preserve">knowledge and experience to make </w:t>
      </w:r>
      <w:r w:rsidR="0091593D" w:rsidRPr="00A0199F">
        <w:rPr>
          <w:rFonts w:ascii="Times New Roman" w:hAnsi="Times New Roman" w:cs="Times New Roman"/>
        </w:rPr>
        <w:t>good decisions for themselves and others around them.</w:t>
      </w:r>
    </w:p>
    <w:p w14:paraId="77CA7A0E" w14:textId="77777777" w:rsidR="00A620E1" w:rsidRPr="00A0199F" w:rsidRDefault="00563BF3" w:rsidP="00A620E1">
      <w:pPr>
        <w:pStyle w:val="Body"/>
        <w:spacing w:line="480" w:lineRule="auto"/>
        <w:outlineLvl w:val="0"/>
        <w:rPr>
          <w:rFonts w:ascii="Times New Roman" w:eastAsia="Times" w:hAnsi="Times New Roman" w:cs="Times New Roman"/>
          <w:b/>
        </w:rPr>
      </w:pPr>
      <w:r w:rsidRPr="00A0199F">
        <w:rPr>
          <w:rFonts w:ascii="Times New Roman" w:eastAsia="Times" w:hAnsi="Times New Roman" w:cs="Times New Roman"/>
          <w:b/>
        </w:rPr>
        <w:t xml:space="preserve">Dimension </w:t>
      </w:r>
      <w:r w:rsidR="00A620E1" w:rsidRPr="00A0199F">
        <w:rPr>
          <w:rFonts w:ascii="Times New Roman" w:eastAsia="Times" w:hAnsi="Times New Roman" w:cs="Times New Roman"/>
          <w:b/>
        </w:rPr>
        <w:t>2: Developing Self and Others</w:t>
      </w:r>
    </w:p>
    <w:p w14:paraId="2DB958A2" w14:textId="5885D316" w:rsidR="00A620E1" w:rsidRPr="00A0199F" w:rsidRDefault="00A620E1" w:rsidP="00E202F2">
      <w:pPr>
        <w:pStyle w:val="Body"/>
        <w:spacing w:line="480" w:lineRule="auto"/>
        <w:rPr>
          <w:rFonts w:ascii="Times New Roman" w:hAnsi="Times New Roman" w:cs="Times New Roman"/>
        </w:rPr>
      </w:pPr>
      <w:r w:rsidRPr="00A0199F">
        <w:rPr>
          <w:rFonts w:ascii="Times New Roman" w:eastAsia="Times" w:hAnsi="Times New Roman" w:cs="Times New Roman"/>
        </w:rPr>
        <w:tab/>
      </w:r>
      <w:r w:rsidR="008C3F90" w:rsidRPr="00A0199F">
        <w:rPr>
          <w:rFonts w:ascii="Times New Roman" w:eastAsia="Times" w:hAnsi="Times New Roman" w:cs="Times New Roman"/>
        </w:rPr>
        <w:t>De</w:t>
      </w:r>
      <w:r w:rsidRPr="00A0199F">
        <w:rPr>
          <w:rFonts w:ascii="Times New Roman" w:eastAsia="Times" w:hAnsi="Times New Roman" w:cs="Times New Roman"/>
        </w:rPr>
        <w:t>velo</w:t>
      </w:r>
      <w:r w:rsidR="00580844" w:rsidRPr="00A0199F">
        <w:rPr>
          <w:rFonts w:ascii="Times New Roman" w:eastAsia="Times" w:hAnsi="Times New Roman" w:cs="Times New Roman"/>
        </w:rPr>
        <w:t xml:space="preserve">ping self and others </w:t>
      </w:r>
      <w:r w:rsidR="009D130B" w:rsidRPr="00A0199F">
        <w:rPr>
          <w:rFonts w:ascii="Times New Roman" w:eastAsia="Times" w:hAnsi="Times New Roman" w:cs="Times New Roman"/>
        </w:rPr>
        <w:t xml:space="preserve">emerged as </w:t>
      </w:r>
      <w:r w:rsidR="00580844" w:rsidRPr="00A0199F">
        <w:rPr>
          <w:rFonts w:ascii="Times New Roman" w:eastAsia="Times" w:hAnsi="Times New Roman" w:cs="Times New Roman"/>
        </w:rPr>
        <w:t xml:space="preserve">the second largest </w:t>
      </w:r>
      <w:r w:rsidR="007B66B2" w:rsidRPr="00A0199F">
        <w:rPr>
          <w:rFonts w:ascii="Times New Roman" w:eastAsia="Times" w:hAnsi="Times New Roman" w:cs="Times New Roman"/>
        </w:rPr>
        <w:t>dimension (</w:t>
      </w:r>
      <w:r w:rsidR="007B66B2" w:rsidRPr="00A0199F">
        <w:rPr>
          <w:rFonts w:ascii="Times New Roman" w:eastAsia="Times" w:hAnsi="Times New Roman" w:cs="Times New Roman"/>
          <w:i/>
        </w:rPr>
        <w:t>n</w:t>
      </w:r>
      <w:r w:rsidR="007B66B2" w:rsidRPr="00A0199F">
        <w:rPr>
          <w:rFonts w:ascii="Times New Roman" w:eastAsia="Times" w:hAnsi="Times New Roman" w:cs="Times New Roman"/>
        </w:rPr>
        <w:t xml:space="preserve"> = 81)</w:t>
      </w:r>
      <w:r w:rsidRPr="00A0199F">
        <w:rPr>
          <w:rFonts w:ascii="Times New Roman" w:eastAsia="Times" w:hAnsi="Times New Roman" w:cs="Times New Roman"/>
        </w:rPr>
        <w:t xml:space="preserve">. </w:t>
      </w:r>
      <w:r w:rsidR="00865F5B" w:rsidRPr="00A0199F">
        <w:rPr>
          <w:rFonts w:ascii="Times New Roman" w:eastAsia="Times" w:hAnsi="Times New Roman" w:cs="Times New Roman"/>
        </w:rPr>
        <w:t xml:space="preserve"> This dimension </w:t>
      </w:r>
      <w:r w:rsidRPr="00A0199F">
        <w:rPr>
          <w:rFonts w:ascii="Times New Roman" w:eastAsia="Times" w:hAnsi="Times New Roman" w:cs="Times New Roman"/>
        </w:rPr>
        <w:t>r</w:t>
      </w:r>
      <w:r w:rsidR="00332E8E">
        <w:rPr>
          <w:rFonts w:ascii="Times New Roman" w:eastAsia="Times" w:hAnsi="Times New Roman" w:cs="Times New Roman"/>
        </w:rPr>
        <w:t xml:space="preserve">evolves around </w:t>
      </w:r>
      <w:r w:rsidRPr="00A0199F">
        <w:rPr>
          <w:rFonts w:ascii="Times New Roman" w:eastAsia="Times" w:hAnsi="Times New Roman" w:cs="Times New Roman"/>
        </w:rPr>
        <w:t>people</w:t>
      </w:r>
      <w:r w:rsidR="00A603C1" w:rsidRPr="00A0199F">
        <w:rPr>
          <w:rFonts w:ascii="Times New Roman" w:eastAsia="Times" w:hAnsi="Times New Roman" w:cs="Times New Roman"/>
        </w:rPr>
        <w:t>,</w:t>
      </w:r>
      <w:r w:rsidR="00580844" w:rsidRPr="00A0199F">
        <w:rPr>
          <w:rFonts w:ascii="Times New Roman" w:eastAsia="Times" w:hAnsi="Times New Roman" w:cs="Times New Roman"/>
        </w:rPr>
        <w:t xml:space="preserve"> </w:t>
      </w:r>
      <w:r w:rsidR="00A603C1" w:rsidRPr="00A0199F">
        <w:rPr>
          <w:rFonts w:ascii="Times New Roman" w:eastAsia="Times" w:hAnsi="Times New Roman" w:cs="Times New Roman"/>
        </w:rPr>
        <w:t xml:space="preserve">with subthemes </w:t>
      </w:r>
      <w:r w:rsidR="00FE516D" w:rsidRPr="00A0199F">
        <w:rPr>
          <w:rFonts w:ascii="Times New Roman" w:eastAsia="Times" w:hAnsi="Times New Roman" w:cs="Times New Roman"/>
        </w:rPr>
        <w:t xml:space="preserve">emerging </w:t>
      </w:r>
      <w:r w:rsidR="009A0EF0" w:rsidRPr="00A0199F">
        <w:rPr>
          <w:rFonts w:ascii="Times New Roman" w:eastAsia="Times" w:hAnsi="Times New Roman" w:cs="Times New Roman"/>
        </w:rPr>
        <w:t xml:space="preserve">for </w:t>
      </w:r>
      <w:r w:rsidR="008D0590" w:rsidRPr="00A0199F">
        <w:rPr>
          <w:rFonts w:ascii="Times New Roman" w:eastAsia="Times" w:hAnsi="Times New Roman" w:cs="Times New Roman"/>
        </w:rPr>
        <w:t xml:space="preserve">(1) </w:t>
      </w:r>
      <w:r w:rsidRPr="00A0199F">
        <w:rPr>
          <w:rFonts w:ascii="Times New Roman" w:eastAsia="Times" w:hAnsi="Times New Roman" w:cs="Times New Roman"/>
        </w:rPr>
        <w:t xml:space="preserve">consideration, </w:t>
      </w:r>
      <w:r w:rsidR="008D0590" w:rsidRPr="00A0199F">
        <w:rPr>
          <w:rFonts w:ascii="Times New Roman" w:eastAsia="Times" w:hAnsi="Times New Roman" w:cs="Times New Roman"/>
        </w:rPr>
        <w:t xml:space="preserve">(2) </w:t>
      </w:r>
      <w:r w:rsidRPr="00A0199F">
        <w:rPr>
          <w:rFonts w:ascii="Times New Roman" w:eastAsia="Times" w:hAnsi="Times New Roman" w:cs="Times New Roman"/>
        </w:rPr>
        <w:t xml:space="preserve">social skills, and </w:t>
      </w:r>
      <w:r w:rsidR="008D0590" w:rsidRPr="00A0199F">
        <w:rPr>
          <w:rFonts w:ascii="Times New Roman" w:eastAsia="Times" w:hAnsi="Times New Roman" w:cs="Times New Roman"/>
        </w:rPr>
        <w:t xml:space="preserve">(3) </w:t>
      </w:r>
      <w:r w:rsidRPr="00A0199F">
        <w:rPr>
          <w:rFonts w:ascii="Times New Roman" w:eastAsia="Times" w:hAnsi="Times New Roman" w:cs="Times New Roman"/>
        </w:rPr>
        <w:t xml:space="preserve">influence. </w:t>
      </w:r>
      <w:r w:rsidR="001440B0" w:rsidRPr="00A0199F">
        <w:rPr>
          <w:rFonts w:ascii="Times New Roman" w:eastAsia="Times" w:hAnsi="Times New Roman" w:cs="Times New Roman"/>
        </w:rPr>
        <w:t xml:space="preserve"> C</w:t>
      </w:r>
      <w:r w:rsidRPr="00A0199F">
        <w:rPr>
          <w:rFonts w:ascii="Times New Roman" w:eastAsia="Times" w:hAnsi="Times New Roman" w:cs="Times New Roman"/>
        </w:rPr>
        <w:t xml:space="preserve">onsideration was the </w:t>
      </w:r>
      <w:r w:rsidR="00580844" w:rsidRPr="00A0199F">
        <w:rPr>
          <w:rFonts w:ascii="Times New Roman" w:eastAsia="Times" w:hAnsi="Times New Roman" w:cs="Times New Roman"/>
        </w:rPr>
        <w:t xml:space="preserve">largest </w:t>
      </w:r>
      <w:r w:rsidR="00484D32" w:rsidRPr="00A0199F">
        <w:rPr>
          <w:rFonts w:ascii="Times New Roman" w:eastAsia="Times" w:hAnsi="Times New Roman" w:cs="Times New Roman"/>
        </w:rPr>
        <w:t xml:space="preserve">subtheme </w:t>
      </w:r>
      <w:r w:rsidR="00BF4C2A" w:rsidRPr="00A0199F">
        <w:rPr>
          <w:rFonts w:ascii="Times New Roman" w:eastAsia="Times" w:hAnsi="Times New Roman" w:cs="Times New Roman"/>
        </w:rPr>
        <w:t>(</w:t>
      </w:r>
      <w:r w:rsidR="00BF4C2A" w:rsidRPr="00A0199F">
        <w:rPr>
          <w:rFonts w:ascii="Times New Roman" w:eastAsia="Times" w:hAnsi="Times New Roman" w:cs="Times New Roman"/>
          <w:i/>
        </w:rPr>
        <w:t xml:space="preserve">n </w:t>
      </w:r>
      <w:r w:rsidR="00BF4C2A" w:rsidRPr="00A0199F">
        <w:rPr>
          <w:rFonts w:ascii="Times New Roman" w:eastAsia="Times" w:hAnsi="Times New Roman" w:cs="Times New Roman"/>
        </w:rPr>
        <w:t>=</w:t>
      </w:r>
      <w:r w:rsidR="009A1DFE" w:rsidRPr="00A0199F">
        <w:rPr>
          <w:rFonts w:ascii="Times New Roman" w:eastAsia="Times" w:hAnsi="Times New Roman" w:cs="Times New Roman"/>
        </w:rPr>
        <w:t xml:space="preserve"> </w:t>
      </w:r>
      <w:r w:rsidRPr="00A0199F">
        <w:rPr>
          <w:rFonts w:ascii="Times New Roman" w:eastAsia="Times" w:hAnsi="Times New Roman" w:cs="Times New Roman"/>
        </w:rPr>
        <w:t>36</w:t>
      </w:r>
      <w:r w:rsidR="009A1DFE" w:rsidRPr="00A0199F">
        <w:rPr>
          <w:rFonts w:ascii="Times New Roman" w:eastAsia="Times" w:hAnsi="Times New Roman" w:cs="Times New Roman"/>
        </w:rPr>
        <w:t>)</w:t>
      </w:r>
      <w:r w:rsidR="00580844" w:rsidRPr="00A0199F">
        <w:rPr>
          <w:rFonts w:ascii="Times New Roman" w:eastAsia="Times" w:hAnsi="Times New Roman" w:cs="Times New Roman"/>
        </w:rPr>
        <w:t xml:space="preserve"> </w:t>
      </w:r>
      <w:r w:rsidR="00CA4ED2" w:rsidRPr="00A0199F">
        <w:rPr>
          <w:rFonts w:ascii="Times New Roman" w:eastAsia="Times" w:hAnsi="Times New Roman" w:cs="Times New Roman"/>
        </w:rPr>
        <w:t xml:space="preserve">and was </w:t>
      </w:r>
      <w:r w:rsidR="001440B0" w:rsidRPr="00A0199F">
        <w:rPr>
          <w:rFonts w:ascii="Times New Roman" w:eastAsia="Times" w:hAnsi="Times New Roman" w:cs="Times New Roman"/>
        </w:rPr>
        <w:t xml:space="preserve">characterized </w:t>
      </w:r>
      <w:r w:rsidR="00346AC1" w:rsidRPr="00A0199F">
        <w:rPr>
          <w:rFonts w:ascii="Times New Roman" w:eastAsia="Times" w:hAnsi="Times New Roman" w:cs="Times New Roman"/>
        </w:rPr>
        <w:t>by phrases such as</w:t>
      </w:r>
      <w:r w:rsidR="00655983" w:rsidRPr="00A0199F">
        <w:rPr>
          <w:rFonts w:ascii="Times New Roman" w:eastAsia="Times" w:hAnsi="Times New Roman" w:cs="Times New Roman"/>
        </w:rPr>
        <w:t xml:space="preserve"> </w:t>
      </w:r>
      <w:r w:rsidR="001440B0" w:rsidRPr="00A0199F">
        <w:rPr>
          <w:rFonts w:ascii="Times New Roman" w:eastAsia="Times" w:hAnsi="Times New Roman" w:cs="Times New Roman"/>
        </w:rPr>
        <w:t>“</w:t>
      </w:r>
      <w:r w:rsidR="00C04EF6" w:rsidRPr="00A0199F">
        <w:rPr>
          <w:rFonts w:ascii="Times New Roman" w:eastAsia="Times" w:hAnsi="Times New Roman" w:cs="Times New Roman"/>
        </w:rPr>
        <w:t>guiding</w:t>
      </w:r>
      <w:r w:rsidR="001440B0" w:rsidRPr="00A0199F">
        <w:rPr>
          <w:rFonts w:ascii="Times New Roman" w:eastAsia="Times" w:hAnsi="Times New Roman" w:cs="Times New Roman"/>
        </w:rPr>
        <w:t xml:space="preserve">”, “sharing with others”, “teaching”, and “providing others the opportunity to learn.” </w:t>
      </w:r>
      <w:r w:rsidR="00830070" w:rsidRPr="00A0199F">
        <w:rPr>
          <w:rFonts w:ascii="Times New Roman" w:eastAsia="Times" w:hAnsi="Times New Roman" w:cs="Times New Roman"/>
        </w:rPr>
        <w:t xml:space="preserve"> </w:t>
      </w:r>
      <w:r w:rsidR="00B84A1D" w:rsidRPr="00A0199F">
        <w:rPr>
          <w:rFonts w:ascii="Times New Roman" w:hAnsi="Times New Roman" w:cs="Times New Roman"/>
        </w:rPr>
        <w:t>Per</w:t>
      </w:r>
      <w:r w:rsidR="002665A4" w:rsidRPr="00A0199F">
        <w:rPr>
          <w:rFonts w:ascii="Times New Roman" w:hAnsi="Times New Roman" w:cs="Times New Roman"/>
        </w:rPr>
        <w:t xml:space="preserve"> cade</w:t>
      </w:r>
      <w:r w:rsidR="001440B0" w:rsidRPr="00A0199F">
        <w:rPr>
          <w:rFonts w:ascii="Times New Roman" w:hAnsi="Times New Roman" w:cs="Times New Roman"/>
        </w:rPr>
        <w:t>t (43)</w:t>
      </w:r>
      <w:r w:rsidR="00113103" w:rsidRPr="00A0199F">
        <w:rPr>
          <w:rFonts w:ascii="Times New Roman" w:hAnsi="Times New Roman" w:cs="Times New Roman"/>
        </w:rPr>
        <w:t>,</w:t>
      </w:r>
      <w:r w:rsidR="001440B0" w:rsidRPr="00A0199F">
        <w:rPr>
          <w:rFonts w:ascii="Times New Roman" w:hAnsi="Times New Roman" w:cs="Times New Roman"/>
        </w:rPr>
        <w:t xml:space="preserve"> “the corps leading the corps means to use your previous experiences to become a stronger leader and help your subordinates through their experience</w:t>
      </w:r>
      <w:r w:rsidR="002665A4" w:rsidRPr="00A0199F">
        <w:rPr>
          <w:rFonts w:ascii="Times New Roman" w:hAnsi="Times New Roman" w:cs="Times New Roman"/>
        </w:rPr>
        <w:t>s</w:t>
      </w:r>
      <w:r w:rsidR="00FF0AE4" w:rsidRPr="00A0199F">
        <w:rPr>
          <w:rFonts w:ascii="Times New Roman" w:hAnsi="Times New Roman" w:cs="Times New Roman"/>
        </w:rPr>
        <w:t>.</w:t>
      </w:r>
      <w:r w:rsidR="001440B0" w:rsidRPr="00A0199F">
        <w:rPr>
          <w:rFonts w:ascii="Times New Roman" w:hAnsi="Times New Roman" w:cs="Times New Roman"/>
        </w:rPr>
        <w:t xml:space="preserve">” </w:t>
      </w:r>
      <w:r w:rsidR="00FF0AE4" w:rsidRPr="00A0199F">
        <w:rPr>
          <w:rFonts w:ascii="Times New Roman" w:hAnsi="Times New Roman" w:cs="Times New Roman"/>
        </w:rPr>
        <w:t xml:space="preserve"> </w:t>
      </w:r>
      <w:r w:rsidR="002665A4" w:rsidRPr="00A0199F">
        <w:rPr>
          <w:rFonts w:ascii="Times New Roman" w:hAnsi="Times New Roman" w:cs="Times New Roman"/>
        </w:rPr>
        <w:t>Cade</w:t>
      </w:r>
      <w:r w:rsidR="00EE7EF3" w:rsidRPr="00A0199F">
        <w:rPr>
          <w:rFonts w:ascii="Times New Roman" w:hAnsi="Times New Roman" w:cs="Times New Roman"/>
        </w:rPr>
        <w:t xml:space="preserve">t (35) shared a similar message, </w:t>
      </w:r>
      <w:r w:rsidR="00C737A8" w:rsidRPr="00A0199F">
        <w:rPr>
          <w:rFonts w:ascii="Times New Roman" w:hAnsi="Times New Roman" w:cs="Times New Roman"/>
        </w:rPr>
        <w:t xml:space="preserve">suggesting that cadets should </w:t>
      </w:r>
      <w:r w:rsidR="002665A4" w:rsidRPr="00A0199F">
        <w:rPr>
          <w:rFonts w:ascii="Times New Roman" w:hAnsi="Times New Roman" w:cs="Times New Roman"/>
        </w:rPr>
        <w:t>“learn from their</w:t>
      </w:r>
      <w:r w:rsidR="00C737A8" w:rsidRPr="00A0199F">
        <w:rPr>
          <w:rFonts w:ascii="Times New Roman" w:hAnsi="Times New Roman" w:cs="Times New Roman"/>
        </w:rPr>
        <w:t xml:space="preserve"> mistakes </w:t>
      </w:r>
      <w:r w:rsidR="00C737A8" w:rsidRPr="00A0199F">
        <w:rPr>
          <w:rFonts w:ascii="Times New Roman" w:hAnsi="Times New Roman" w:cs="Times New Roman"/>
        </w:rPr>
        <w:lastRenderedPageBreak/>
        <w:t>and provide the opportuni</w:t>
      </w:r>
      <w:r w:rsidR="002665A4" w:rsidRPr="00A0199F">
        <w:rPr>
          <w:rFonts w:ascii="Times New Roman" w:hAnsi="Times New Roman" w:cs="Times New Roman"/>
        </w:rPr>
        <w:t>ty for others to learn from their</w:t>
      </w:r>
      <w:r w:rsidR="00C737A8" w:rsidRPr="00A0199F">
        <w:rPr>
          <w:rFonts w:ascii="Times New Roman" w:hAnsi="Times New Roman" w:cs="Times New Roman"/>
        </w:rPr>
        <w:t xml:space="preserve"> mistakes as well.”</w:t>
      </w:r>
      <w:r w:rsidR="005C4F1B" w:rsidRPr="00A0199F">
        <w:rPr>
          <w:rFonts w:ascii="Times New Roman" w:hAnsi="Times New Roman" w:cs="Times New Roman"/>
        </w:rPr>
        <w:t xml:space="preserve">  Both responses </w:t>
      </w:r>
      <w:r w:rsidR="005176BC" w:rsidRPr="00A0199F">
        <w:rPr>
          <w:rFonts w:ascii="Times New Roman" w:hAnsi="Times New Roman" w:cs="Times New Roman"/>
        </w:rPr>
        <w:t xml:space="preserve">suggested that </w:t>
      </w:r>
      <w:r w:rsidR="006909F9" w:rsidRPr="00A0199F">
        <w:rPr>
          <w:rFonts w:ascii="Times New Roman" w:hAnsi="Times New Roman" w:cs="Times New Roman"/>
        </w:rPr>
        <w:t xml:space="preserve">as </w:t>
      </w:r>
      <w:r w:rsidR="005176BC" w:rsidRPr="00A0199F">
        <w:rPr>
          <w:rFonts w:ascii="Times New Roman" w:hAnsi="Times New Roman" w:cs="Times New Roman"/>
        </w:rPr>
        <w:t>individual</w:t>
      </w:r>
      <w:r w:rsidR="000E07AB" w:rsidRPr="00A0199F">
        <w:rPr>
          <w:rFonts w:ascii="Times New Roman" w:hAnsi="Times New Roman" w:cs="Times New Roman"/>
        </w:rPr>
        <w:t xml:space="preserve">s learn from their experiences, they </w:t>
      </w:r>
      <w:r w:rsidR="00F80545" w:rsidRPr="00A0199F">
        <w:rPr>
          <w:rFonts w:ascii="Times New Roman" w:hAnsi="Times New Roman" w:cs="Times New Roman"/>
        </w:rPr>
        <w:t>are</w:t>
      </w:r>
      <w:r w:rsidR="000E07AB" w:rsidRPr="00A0199F">
        <w:rPr>
          <w:rFonts w:ascii="Times New Roman" w:hAnsi="Times New Roman" w:cs="Times New Roman"/>
        </w:rPr>
        <w:t xml:space="preserve"> better able to help others </w:t>
      </w:r>
      <w:r w:rsidR="005D42A8" w:rsidRPr="00A0199F">
        <w:rPr>
          <w:rFonts w:ascii="Times New Roman" w:hAnsi="Times New Roman" w:cs="Times New Roman"/>
        </w:rPr>
        <w:t>in similar situations.</w:t>
      </w:r>
      <w:r w:rsidR="00927129" w:rsidRPr="00A0199F">
        <w:rPr>
          <w:rFonts w:ascii="Times New Roman" w:hAnsi="Times New Roman" w:cs="Times New Roman"/>
        </w:rPr>
        <w:t xml:space="preserve"> </w:t>
      </w:r>
      <w:r w:rsidR="005D42A8" w:rsidRPr="00A0199F">
        <w:rPr>
          <w:rFonts w:ascii="Times New Roman" w:hAnsi="Times New Roman" w:cs="Times New Roman"/>
        </w:rPr>
        <w:t xml:space="preserve"> </w:t>
      </w:r>
      <w:r w:rsidR="002665A4" w:rsidRPr="00A0199F">
        <w:rPr>
          <w:rFonts w:ascii="Times New Roman" w:hAnsi="Times New Roman" w:cs="Times New Roman"/>
        </w:rPr>
        <w:t>Various cadet</w:t>
      </w:r>
      <w:r w:rsidR="00F80545" w:rsidRPr="00A0199F">
        <w:rPr>
          <w:rFonts w:ascii="Times New Roman" w:hAnsi="Times New Roman" w:cs="Times New Roman"/>
        </w:rPr>
        <w:t>s (e.g. C</w:t>
      </w:r>
      <w:r w:rsidR="00A33C6F" w:rsidRPr="00A0199F">
        <w:rPr>
          <w:rFonts w:ascii="Times New Roman" w:hAnsi="Times New Roman" w:cs="Times New Roman"/>
        </w:rPr>
        <w:t xml:space="preserve">149) even felt </w:t>
      </w:r>
      <w:r w:rsidR="0076073B" w:rsidRPr="00A0199F">
        <w:rPr>
          <w:rFonts w:ascii="Times New Roman" w:hAnsi="Times New Roman" w:cs="Times New Roman"/>
        </w:rPr>
        <w:t xml:space="preserve">that </w:t>
      </w:r>
      <w:r w:rsidR="001440B0" w:rsidRPr="00A0199F">
        <w:rPr>
          <w:rFonts w:ascii="Times New Roman" w:hAnsi="Times New Roman" w:cs="Times New Roman"/>
        </w:rPr>
        <w:t>“it is the responsibility of the upper-class to provide guidance.”</w:t>
      </w:r>
      <w:r w:rsidR="003D4FD5" w:rsidRPr="00A0199F">
        <w:rPr>
          <w:rFonts w:ascii="Times New Roman" w:hAnsi="Times New Roman" w:cs="Times New Roman"/>
        </w:rPr>
        <w:t xml:space="preserve">  </w:t>
      </w:r>
      <w:r w:rsidR="003333CB" w:rsidRPr="00A0199F">
        <w:rPr>
          <w:rFonts w:ascii="Times New Roman" w:hAnsi="Times New Roman" w:cs="Times New Roman"/>
        </w:rPr>
        <w:t xml:space="preserve">The second </w:t>
      </w:r>
      <w:r w:rsidR="000757A0" w:rsidRPr="00A0199F">
        <w:rPr>
          <w:rFonts w:ascii="Times New Roman" w:hAnsi="Times New Roman" w:cs="Times New Roman"/>
        </w:rPr>
        <w:t xml:space="preserve">subtheme, social skills </w:t>
      </w:r>
      <w:r w:rsidR="00FF6211" w:rsidRPr="00A0199F">
        <w:rPr>
          <w:rFonts w:ascii="Times New Roman" w:hAnsi="Times New Roman" w:cs="Times New Roman"/>
        </w:rPr>
        <w:t>(</w:t>
      </w:r>
      <w:r w:rsidR="00FF6211" w:rsidRPr="00A0199F">
        <w:rPr>
          <w:rFonts w:ascii="Times New Roman" w:hAnsi="Times New Roman" w:cs="Times New Roman"/>
          <w:i/>
        </w:rPr>
        <w:t>n</w:t>
      </w:r>
      <w:r w:rsidR="00FF6211" w:rsidRPr="00A0199F">
        <w:rPr>
          <w:rFonts w:ascii="Times New Roman" w:hAnsi="Times New Roman" w:cs="Times New Roman"/>
        </w:rPr>
        <w:t xml:space="preserve"> = 30),</w:t>
      </w:r>
      <w:r w:rsidR="00D61F91" w:rsidRPr="00A0199F">
        <w:rPr>
          <w:rFonts w:ascii="Times New Roman" w:hAnsi="Times New Roman" w:cs="Times New Roman"/>
        </w:rPr>
        <w:t xml:space="preserve"> </w:t>
      </w:r>
      <w:r w:rsidR="00DB478A" w:rsidRPr="00A0199F">
        <w:rPr>
          <w:rFonts w:ascii="Times New Roman" w:hAnsi="Times New Roman" w:cs="Times New Roman"/>
        </w:rPr>
        <w:t xml:space="preserve">emerged </w:t>
      </w:r>
      <w:r w:rsidR="00726820" w:rsidRPr="00A0199F">
        <w:rPr>
          <w:rFonts w:ascii="Times New Roman" w:hAnsi="Times New Roman" w:cs="Times New Roman"/>
        </w:rPr>
        <w:t xml:space="preserve">from responses which included </w:t>
      </w:r>
      <w:r w:rsidR="00013AED" w:rsidRPr="00A0199F">
        <w:rPr>
          <w:rFonts w:ascii="Times New Roman" w:hAnsi="Times New Roman" w:cs="Times New Roman"/>
        </w:rPr>
        <w:t>“open and clear communication”, “listening”, “understanding conce</w:t>
      </w:r>
      <w:r w:rsidR="00332E8E">
        <w:rPr>
          <w:rFonts w:ascii="Times New Roman" w:hAnsi="Times New Roman" w:cs="Times New Roman"/>
        </w:rPr>
        <w:t xml:space="preserve">rns” </w:t>
      </w:r>
      <w:r w:rsidR="00013AED" w:rsidRPr="00A0199F">
        <w:rPr>
          <w:rFonts w:ascii="Times New Roman" w:hAnsi="Times New Roman" w:cs="Times New Roman"/>
        </w:rPr>
        <w:t xml:space="preserve">as well as “knowing people” and “working up and down the hierarchical chain.”  </w:t>
      </w:r>
      <w:r w:rsidR="002665A4" w:rsidRPr="00A0199F">
        <w:rPr>
          <w:rFonts w:ascii="Times New Roman" w:hAnsi="Times New Roman" w:cs="Times New Roman"/>
        </w:rPr>
        <w:t>Cade</w:t>
      </w:r>
      <w:r w:rsidR="00332E8E">
        <w:rPr>
          <w:rFonts w:ascii="Times New Roman" w:hAnsi="Times New Roman" w:cs="Times New Roman"/>
        </w:rPr>
        <w:t>t (7) responded with</w:t>
      </w:r>
      <w:r w:rsidR="00C33156">
        <w:rPr>
          <w:rFonts w:ascii="Times New Roman" w:hAnsi="Times New Roman" w:cs="Times New Roman"/>
        </w:rPr>
        <w:t xml:space="preserve"> “encompassing a real and [sic]</w:t>
      </w:r>
      <w:r w:rsidR="002C4ACD" w:rsidRPr="00A0199F">
        <w:rPr>
          <w:rFonts w:ascii="Times New Roman" w:hAnsi="Times New Roman" w:cs="Times New Roman"/>
        </w:rPr>
        <w:t xml:space="preserve"> professional relationship with those who govern the corps”, while </w:t>
      </w:r>
      <w:r w:rsidR="00344CB8" w:rsidRPr="00A0199F">
        <w:rPr>
          <w:rFonts w:ascii="Times New Roman" w:hAnsi="Times New Roman" w:cs="Times New Roman"/>
        </w:rPr>
        <w:t>cadet</w:t>
      </w:r>
      <w:r w:rsidR="00C33156">
        <w:rPr>
          <w:rFonts w:ascii="Times New Roman" w:hAnsi="Times New Roman" w:cs="Times New Roman"/>
        </w:rPr>
        <w:t xml:space="preserve"> (31) said</w:t>
      </w:r>
      <w:r w:rsidR="002C4ACD" w:rsidRPr="00A0199F">
        <w:rPr>
          <w:rFonts w:ascii="Times New Roman" w:hAnsi="Times New Roman" w:cs="Times New Roman"/>
        </w:rPr>
        <w:t xml:space="preserve"> “pooling together everyone’s talents, values, experience, culture, knowledge, and passion to help one another make it through. We need each other to lean on and rely on that friendship and mentorship.”  </w:t>
      </w:r>
      <w:r w:rsidR="00E202F2" w:rsidRPr="00A0199F">
        <w:rPr>
          <w:rFonts w:ascii="Times New Roman" w:hAnsi="Times New Roman" w:cs="Times New Roman"/>
        </w:rPr>
        <w:t xml:space="preserve">The third subtheme, </w:t>
      </w:r>
      <w:r w:rsidR="00580844" w:rsidRPr="00A0199F">
        <w:rPr>
          <w:rFonts w:ascii="Times New Roman" w:hAnsi="Times New Roman" w:cs="Times New Roman"/>
        </w:rPr>
        <w:t>i</w:t>
      </w:r>
      <w:r w:rsidRPr="00A0199F">
        <w:rPr>
          <w:rFonts w:ascii="Times New Roman" w:hAnsi="Times New Roman" w:cs="Times New Roman"/>
        </w:rPr>
        <w:t>nfluence</w:t>
      </w:r>
      <w:r w:rsidR="002C4ACD" w:rsidRPr="00A0199F">
        <w:rPr>
          <w:rFonts w:ascii="Times New Roman" w:hAnsi="Times New Roman" w:cs="Times New Roman"/>
        </w:rPr>
        <w:t xml:space="preserve"> (</w:t>
      </w:r>
      <w:r w:rsidR="002C4ACD" w:rsidRPr="00A0199F">
        <w:rPr>
          <w:rFonts w:ascii="Times New Roman" w:hAnsi="Times New Roman" w:cs="Times New Roman"/>
          <w:i/>
        </w:rPr>
        <w:t>n</w:t>
      </w:r>
      <w:r w:rsidR="002C4ACD" w:rsidRPr="00A0199F">
        <w:rPr>
          <w:rFonts w:ascii="Times New Roman" w:hAnsi="Times New Roman" w:cs="Times New Roman"/>
        </w:rPr>
        <w:t xml:space="preserve"> = 15)</w:t>
      </w:r>
      <w:r w:rsidR="00E202F2" w:rsidRPr="00A0199F">
        <w:rPr>
          <w:rFonts w:ascii="Times New Roman" w:hAnsi="Times New Roman" w:cs="Times New Roman"/>
        </w:rPr>
        <w:t>,</w:t>
      </w:r>
      <w:r w:rsidRPr="00A0199F">
        <w:rPr>
          <w:rFonts w:ascii="Times New Roman" w:hAnsi="Times New Roman" w:cs="Times New Roman"/>
        </w:rPr>
        <w:t xml:space="preserve"> </w:t>
      </w:r>
      <w:r w:rsidR="009F7914" w:rsidRPr="00A0199F">
        <w:rPr>
          <w:rFonts w:ascii="Times New Roman" w:hAnsi="Times New Roman" w:cs="Times New Roman"/>
        </w:rPr>
        <w:t>wa</w:t>
      </w:r>
      <w:r w:rsidRPr="00A0199F">
        <w:rPr>
          <w:rFonts w:ascii="Times New Roman" w:hAnsi="Times New Roman" w:cs="Times New Roman"/>
        </w:rPr>
        <w:t xml:space="preserve">s identified as </w:t>
      </w:r>
      <w:r w:rsidR="00841E24" w:rsidRPr="00A0199F">
        <w:rPr>
          <w:rFonts w:ascii="Times New Roman" w:hAnsi="Times New Roman" w:cs="Times New Roman"/>
        </w:rPr>
        <w:t>“</w:t>
      </w:r>
      <w:r w:rsidRPr="00A0199F">
        <w:rPr>
          <w:rFonts w:ascii="Times New Roman" w:hAnsi="Times New Roman" w:cs="Times New Roman"/>
        </w:rPr>
        <w:t>inspir</w:t>
      </w:r>
      <w:r w:rsidR="00580844" w:rsidRPr="00A0199F">
        <w:rPr>
          <w:rFonts w:ascii="Times New Roman" w:hAnsi="Times New Roman" w:cs="Times New Roman"/>
        </w:rPr>
        <w:t>ing</w:t>
      </w:r>
      <w:r w:rsidR="00841E24" w:rsidRPr="00A0199F">
        <w:rPr>
          <w:rFonts w:ascii="Times New Roman" w:hAnsi="Times New Roman" w:cs="Times New Roman"/>
        </w:rPr>
        <w:t>”</w:t>
      </w:r>
      <w:r w:rsidRPr="00A0199F">
        <w:rPr>
          <w:rFonts w:ascii="Times New Roman" w:hAnsi="Times New Roman" w:cs="Times New Roman"/>
        </w:rPr>
        <w:t xml:space="preserve">, </w:t>
      </w:r>
      <w:r w:rsidR="00841E24" w:rsidRPr="00A0199F">
        <w:rPr>
          <w:rFonts w:ascii="Times New Roman" w:hAnsi="Times New Roman" w:cs="Times New Roman"/>
        </w:rPr>
        <w:t>“</w:t>
      </w:r>
      <w:r w:rsidR="00580844" w:rsidRPr="00A0199F">
        <w:rPr>
          <w:rFonts w:ascii="Times New Roman" w:hAnsi="Times New Roman" w:cs="Times New Roman"/>
        </w:rPr>
        <w:t>motivating</w:t>
      </w:r>
      <w:r w:rsidR="00841E24" w:rsidRPr="00A0199F">
        <w:rPr>
          <w:rFonts w:ascii="Times New Roman" w:hAnsi="Times New Roman" w:cs="Times New Roman"/>
        </w:rPr>
        <w:t>”</w:t>
      </w:r>
      <w:r w:rsidRPr="00A0199F">
        <w:rPr>
          <w:rFonts w:ascii="Times New Roman" w:hAnsi="Times New Roman" w:cs="Times New Roman"/>
        </w:rPr>
        <w:t xml:space="preserve">, </w:t>
      </w:r>
      <w:r w:rsidR="00481824" w:rsidRPr="00A0199F">
        <w:rPr>
          <w:rFonts w:ascii="Times New Roman" w:hAnsi="Times New Roman" w:cs="Times New Roman"/>
        </w:rPr>
        <w:t xml:space="preserve">and </w:t>
      </w:r>
      <w:r w:rsidR="00841E24" w:rsidRPr="00A0199F">
        <w:rPr>
          <w:rFonts w:ascii="Times New Roman" w:hAnsi="Times New Roman" w:cs="Times New Roman"/>
        </w:rPr>
        <w:t>“</w:t>
      </w:r>
      <w:r w:rsidR="00580844" w:rsidRPr="00A0199F">
        <w:rPr>
          <w:rFonts w:ascii="Times New Roman" w:hAnsi="Times New Roman" w:cs="Times New Roman"/>
        </w:rPr>
        <w:t>encouraging</w:t>
      </w:r>
      <w:r w:rsidR="00481824" w:rsidRPr="00A0199F">
        <w:rPr>
          <w:rFonts w:ascii="Times New Roman" w:hAnsi="Times New Roman" w:cs="Times New Roman"/>
        </w:rPr>
        <w:t>.</w:t>
      </w:r>
      <w:r w:rsidR="00841E24" w:rsidRPr="00A0199F">
        <w:rPr>
          <w:rFonts w:ascii="Times New Roman" w:hAnsi="Times New Roman" w:cs="Times New Roman"/>
        </w:rPr>
        <w:t>”</w:t>
      </w:r>
      <w:r w:rsidRPr="00A0199F">
        <w:rPr>
          <w:rFonts w:ascii="Times New Roman" w:hAnsi="Times New Roman" w:cs="Times New Roman"/>
        </w:rPr>
        <w:t xml:space="preserve"> </w:t>
      </w:r>
      <w:r w:rsidR="0082385A" w:rsidRPr="00A0199F">
        <w:rPr>
          <w:rFonts w:ascii="Times New Roman" w:hAnsi="Times New Roman" w:cs="Times New Roman"/>
        </w:rPr>
        <w:t xml:space="preserve"> </w:t>
      </w:r>
      <w:r w:rsidR="00344CB8" w:rsidRPr="00A0199F">
        <w:rPr>
          <w:rFonts w:ascii="Times New Roman" w:hAnsi="Times New Roman" w:cs="Times New Roman"/>
        </w:rPr>
        <w:t>Cadet</w:t>
      </w:r>
      <w:r w:rsidRPr="00A0199F">
        <w:rPr>
          <w:rFonts w:ascii="Times New Roman" w:hAnsi="Times New Roman" w:cs="Times New Roman"/>
        </w:rPr>
        <w:t xml:space="preserve"> </w:t>
      </w:r>
      <w:r w:rsidR="00580844" w:rsidRPr="00A0199F">
        <w:rPr>
          <w:rFonts w:ascii="Times New Roman" w:hAnsi="Times New Roman" w:cs="Times New Roman"/>
        </w:rPr>
        <w:t>(</w:t>
      </w:r>
      <w:r w:rsidR="001114BA" w:rsidRPr="00A0199F">
        <w:rPr>
          <w:rFonts w:ascii="Times New Roman" w:hAnsi="Times New Roman" w:cs="Times New Roman"/>
        </w:rPr>
        <w:t>50</w:t>
      </w:r>
      <w:r w:rsidR="00580844" w:rsidRPr="00A0199F">
        <w:rPr>
          <w:rFonts w:ascii="Times New Roman" w:hAnsi="Times New Roman" w:cs="Times New Roman"/>
        </w:rPr>
        <w:t>)</w:t>
      </w:r>
      <w:r w:rsidR="005D2846" w:rsidRPr="00A0199F">
        <w:rPr>
          <w:rFonts w:ascii="Times New Roman" w:hAnsi="Times New Roman" w:cs="Times New Roman"/>
        </w:rPr>
        <w:t xml:space="preserve"> comment</w:t>
      </w:r>
      <w:r w:rsidR="002D498A" w:rsidRPr="00A0199F">
        <w:rPr>
          <w:rFonts w:ascii="Times New Roman" w:hAnsi="Times New Roman" w:cs="Times New Roman"/>
        </w:rPr>
        <w:t>ed</w:t>
      </w:r>
      <w:r w:rsidR="005D2846" w:rsidRPr="00A0199F">
        <w:rPr>
          <w:rFonts w:ascii="Times New Roman" w:hAnsi="Times New Roman" w:cs="Times New Roman"/>
        </w:rPr>
        <w:t>, “</w:t>
      </w:r>
      <w:r w:rsidR="001114BA" w:rsidRPr="00A0199F">
        <w:rPr>
          <w:rFonts w:ascii="Times New Roman" w:hAnsi="Times New Roman" w:cs="Times New Roman"/>
        </w:rPr>
        <w:t>using your position and influence to inspire subordinates to want to perform at the best of their abilities.”</w:t>
      </w:r>
      <w:r w:rsidR="005B55B2" w:rsidRPr="00A0199F">
        <w:rPr>
          <w:rFonts w:ascii="Times New Roman" w:hAnsi="Times New Roman" w:cs="Times New Roman"/>
        </w:rPr>
        <w:t xml:space="preserve"> </w:t>
      </w:r>
      <w:r w:rsidR="002665A4" w:rsidRPr="00A0199F">
        <w:rPr>
          <w:rFonts w:ascii="Times New Roman" w:hAnsi="Times New Roman" w:cs="Times New Roman"/>
        </w:rPr>
        <w:t>Cade</w:t>
      </w:r>
      <w:r w:rsidR="00002DF2" w:rsidRPr="00A0199F">
        <w:rPr>
          <w:rFonts w:ascii="Times New Roman" w:hAnsi="Times New Roman" w:cs="Times New Roman"/>
        </w:rPr>
        <w:t xml:space="preserve">t (7) </w:t>
      </w:r>
      <w:r w:rsidR="00092144" w:rsidRPr="00A0199F">
        <w:rPr>
          <w:rFonts w:ascii="Times New Roman" w:hAnsi="Times New Roman" w:cs="Times New Roman"/>
        </w:rPr>
        <w:t xml:space="preserve">conveyed a similar message, responding </w:t>
      </w:r>
      <w:r w:rsidR="003C3984" w:rsidRPr="00A0199F">
        <w:rPr>
          <w:rFonts w:ascii="Times New Roman" w:hAnsi="Times New Roman" w:cs="Times New Roman"/>
        </w:rPr>
        <w:t xml:space="preserve">with </w:t>
      </w:r>
      <w:r w:rsidR="002665A4" w:rsidRPr="00A0199F">
        <w:rPr>
          <w:rFonts w:ascii="Times New Roman" w:hAnsi="Times New Roman" w:cs="Times New Roman"/>
        </w:rPr>
        <w:t xml:space="preserve">“we should be </w:t>
      </w:r>
      <w:r w:rsidR="00EC6A1E" w:rsidRPr="00A0199F">
        <w:rPr>
          <w:rFonts w:ascii="Times New Roman" w:hAnsi="Times New Roman" w:cs="Times New Roman"/>
        </w:rPr>
        <w:t>influencing each other to do the right thing, always.”</w:t>
      </w:r>
    </w:p>
    <w:p w14:paraId="3A8A07E8" w14:textId="77777777" w:rsidR="00A620E1" w:rsidRPr="00A0199F" w:rsidRDefault="00563BF3" w:rsidP="00A620E1">
      <w:pPr>
        <w:pStyle w:val="Body"/>
        <w:spacing w:line="480" w:lineRule="auto"/>
        <w:outlineLvl w:val="0"/>
        <w:rPr>
          <w:rFonts w:ascii="Times New Roman" w:eastAsia="Times" w:hAnsi="Times New Roman" w:cs="Times New Roman"/>
          <w:b/>
        </w:rPr>
      </w:pPr>
      <w:r w:rsidRPr="00A0199F">
        <w:rPr>
          <w:rFonts w:ascii="Times New Roman" w:eastAsia="Times" w:hAnsi="Times New Roman" w:cs="Times New Roman"/>
          <w:b/>
        </w:rPr>
        <w:t xml:space="preserve">Dimension </w:t>
      </w:r>
      <w:r w:rsidR="00A620E1" w:rsidRPr="00A0199F">
        <w:rPr>
          <w:rFonts w:ascii="Times New Roman" w:eastAsia="Times" w:hAnsi="Times New Roman" w:cs="Times New Roman"/>
          <w:b/>
          <w:color w:val="auto"/>
        </w:rPr>
        <w:t>3:</w:t>
      </w:r>
      <w:r w:rsidR="00A620E1" w:rsidRPr="00A0199F">
        <w:rPr>
          <w:rFonts w:ascii="Times New Roman" w:eastAsia="Times" w:hAnsi="Times New Roman" w:cs="Times New Roman"/>
          <w:b/>
        </w:rPr>
        <w:t xml:space="preserve"> Role Modeling</w:t>
      </w:r>
    </w:p>
    <w:p w14:paraId="4DCE5DC6" w14:textId="1715B0BB" w:rsidR="00840503" w:rsidRPr="00A0199F" w:rsidRDefault="00A620E1" w:rsidP="00516FE6">
      <w:pPr>
        <w:pStyle w:val="Body"/>
        <w:spacing w:line="480" w:lineRule="auto"/>
        <w:outlineLvl w:val="0"/>
        <w:rPr>
          <w:rFonts w:ascii="Times New Roman" w:eastAsia="Times" w:hAnsi="Times New Roman" w:cs="Times New Roman"/>
        </w:rPr>
      </w:pPr>
      <w:r w:rsidRPr="00A0199F">
        <w:rPr>
          <w:rFonts w:ascii="Times New Roman" w:eastAsia="Times" w:hAnsi="Times New Roman" w:cs="Times New Roman"/>
          <w:b/>
        </w:rPr>
        <w:tab/>
      </w:r>
      <w:r w:rsidR="005D2846" w:rsidRPr="00A0199F">
        <w:rPr>
          <w:rFonts w:ascii="Times New Roman" w:eastAsia="Times" w:hAnsi="Times New Roman" w:cs="Times New Roman"/>
        </w:rPr>
        <w:t xml:space="preserve">Role modeling </w:t>
      </w:r>
      <w:r w:rsidR="00C33156" w:rsidRPr="00A0199F">
        <w:rPr>
          <w:rFonts w:ascii="Times New Roman" w:eastAsia="Times" w:hAnsi="Times New Roman" w:cs="Times New Roman"/>
        </w:rPr>
        <w:t>(</w:t>
      </w:r>
      <w:r w:rsidR="00C33156" w:rsidRPr="00A0199F">
        <w:rPr>
          <w:rFonts w:ascii="Times New Roman" w:eastAsia="Times" w:hAnsi="Times New Roman" w:cs="Times New Roman"/>
          <w:i/>
        </w:rPr>
        <w:t>n</w:t>
      </w:r>
      <w:r w:rsidR="00C33156" w:rsidRPr="00A0199F">
        <w:rPr>
          <w:rFonts w:ascii="Times New Roman" w:eastAsia="Times" w:hAnsi="Times New Roman" w:cs="Times New Roman"/>
        </w:rPr>
        <w:t xml:space="preserve"> = 67</w:t>
      </w:r>
      <w:r w:rsidR="00C33156">
        <w:rPr>
          <w:rFonts w:ascii="Times New Roman" w:eastAsia="Times" w:hAnsi="Times New Roman" w:cs="Times New Roman"/>
        </w:rPr>
        <w:t xml:space="preserve">) </w:t>
      </w:r>
      <w:r w:rsidR="00AD01FD" w:rsidRPr="00A0199F">
        <w:rPr>
          <w:rFonts w:ascii="Times New Roman" w:eastAsia="Times" w:hAnsi="Times New Roman" w:cs="Times New Roman"/>
        </w:rPr>
        <w:t xml:space="preserve">was </w:t>
      </w:r>
      <w:r w:rsidR="005D2846" w:rsidRPr="00A0199F">
        <w:rPr>
          <w:rFonts w:ascii="Times New Roman" w:eastAsia="Times" w:hAnsi="Times New Roman" w:cs="Times New Roman"/>
        </w:rPr>
        <w:t xml:space="preserve">defined </w:t>
      </w:r>
      <w:r w:rsidR="001143E4" w:rsidRPr="00A0199F">
        <w:rPr>
          <w:rFonts w:ascii="Times New Roman" w:eastAsia="Times" w:hAnsi="Times New Roman" w:cs="Times New Roman"/>
        </w:rPr>
        <w:t xml:space="preserve">as </w:t>
      </w:r>
      <w:r w:rsidRPr="00A0199F">
        <w:rPr>
          <w:rFonts w:ascii="Times New Roman" w:eastAsia="Times" w:hAnsi="Times New Roman" w:cs="Times New Roman"/>
        </w:rPr>
        <w:t xml:space="preserve">observable behaviors, which </w:t>
      </w:r>
      <w:r w:rsidR="00B57220" w:rsidRPr="00A0199F">
        <w:rPr>
          <w:rFonts w:ascii="Times New Roman" w:eastAsia="Times" w:hAnsi="Times New Roman" w:cs="Times New Roman"/>
        </w:rPr>
        <w:t xml:space="preserve">encompassed </w:t>
      </w:r>
      <w:r w:rsidRPr="00A0199F">
        <w:rPr>
          <w:rFonts w:ascii="Times New Roman" w:eastAsia="Times" w:hAnsi="Times New Roman" w:cs="Times New Roman"/>
        </w:rPr>
        <w:t>subthemes</w:t>
      </w:r>
      <w:r w:rsidR="00B57220" w:rsidRPr="00A0199F">
        <w:rPr>
          <w:rFonts w:ascii="Times New Roman" w:eastAsia="Times" w:hAnsi="Times New Roman" w:cs="Times New Roman"/>
        </w:rPr>
        <w:t xml:space="preserve"> of (1)</w:t>
      </w:r>
      <w:r w:rsidRPr="00A0199F">
        <w:rPr>
          <w:rFonts w:ascii="Times New Roman" w:eastAsia="Times" w:hAnsi="Times New Roman" w:cs="Times New Roman"/>
        </w:rPr>
        <w:t xml:space="preserve"> setting the example, </w:t>
      </w:r>
      <w:r w:rsidR="00B57220" w:rsidRPr="00A0199F">
        <w:rPr>
          <w:rFonts w:ascii="Times New Roman" w:eastAsia="Times" w:hAnsi="Times New Roman" w:cs="Times New Roman"/>
        </w:rPr>
        <w:t xml:space="preserve">(2) </w:t>
      </w:r>
      <w:r w:rsidR="00344CB8" w:rsidRPr="00A0199F">
        <w:rPr>
          <w:rFonts w:ascii="Times New Roman" w:eastAsia="Times" w:hAnsi="Times New Roman" w:cs="Times New Roman"/>
        </w:rPr>
        <w:t>supporting standards</w:t>
      </w:r>
      <w:r w:rsidRPr="00A0199F">
        <w:rPr>
          <w:rFonts w:ascii="Times New Roman" w:eastAsia="Times" w:hAnsi="Times New Roman" w:cs="Times New Roman"/>
        </w:rPr>
        <w:t xml:space="preserve">, and </w:t>
      </w:r>
      <w:r w:rsidR="00B57220" w:rsidRPr="00A0199F">
        <w:rPr>
          <w:rFonts w:ascii="Times New Roman" w:eastAsia="Times" w:hAnsi="Times New Roman" w:cs="Times New Roman"/>
        </w:rPr>
        <w:t xml:space="preserve">(3) </w:t>
      </w:r>
      <w:r w:rsidR="00344CB8" w:rsidRPr="00A0199F">
        <w:rPr>
          <w:rFonts w:ascii="Times New Roman" w:eastAsia="Times" w:hAnsi="Times New Roman" w:cs="Times New Roman"/>
        </w:rPr>
        <w:t>values</w:t>
      </w:r>
      <w:r w:rsidRPr="00A0199F">
        <w:rPr>
          <w:rFonts w:ascii="Times New Roman" w:eastAsia="Times" w:hAnsi="Times New Roman" w:cs="Times New Roman"/>
        </w:rPr>
        <w:t xml:space="preserve">. </w:t>
      </w:r>
      <w:r w:rsidR="007157A4" w:rsidRPr="00A0199F">
        <w:rPr>
          <w:rFonts w:ascii="Times New Roman" w:eastAsia="Times" w:hAnsi="Times New Roman" w:cs="Times New Roman"/>
        </w:rPr>
        <w:t xml:space="preserve"> </w:t>
      </w:r>
      <w:r w:rsidR="00D96A6F" w:rsidRPr="00A0199F">
        <w:rPr>
          <w:rFonts w:ascii="Times New Roman" w:eastAsia="Times" w:hAnsi="Times New Roman" w:cs="Times New Roman"/>
        </w:rPr>
        <w:t>Setting the example (</w:t>
      </w:r>
      <w:r w:rsidR="00D96A6F" w:rsidRPr="00A0199F">
        <w:rPr>
          <w:rFonts w:ascii="Times New Roman" w:eastAsia="Times" w:hAnsi="Times New Roman" w:cs="Times New Roman"/>
          <w:i/>
        </w:rPr>
        <w:t>n</w:t>
      </w:r>
      <w:r w:rsidR="00D96A6F" w:rsidRPr="00A0199F">
        <w:rPr>
          <w:rFonts w:ascii="Times New Roman" w:eastAsia="Times" w:hAnsi="Times New Roman" w:cs="Times New Roman"/>
        </w:rPr>
        <w:t xml:space="preserve"> = 43) was characterized by terms such as “embodiment”, “demonstration”, “attitude”, and “professional presence.”  </w:t>
      </w:r>
      <w:r w:rsidR="002665A4" w:rsidRPr="00A0199F">
        <w:rPr>
          <w:rFonts w:ascii="Times New Roman" w:eastAsia="Times" w:hAnsi="Times New Roman" w:cs="Times New Roman"/>
        </w:rPr>
        <w:t>Cade</w:t>
      </w:r>
      <w:r w:rsidR="00D96A6F" w:rsidRPr="00A0199F">
        <w:rPr>
          <w:rFonts w:ascii="Times New Roman" w:eastAsia="Times" w:hAnsi="Times New Roman" w:cs="Times New Roman"/>
        </w:rPr>
        <w:t>t (19) describe</w:t>
      </w:r>
      <w:r w:rsidR="00B62230" w:rsidRPr="00A0199F">
        <w:rPr>
          <w:rFonts w:ascii="Times New Roman" w:eastAsia="Times" w:hAnsi="Times New Roman" w:cs="Times New Roman"/>
        </w:rPr>
        <w:t>d</w:t>
      </w:r>
      <w:r w:rsidR="00D96A6F" w:rsidRPr="00A0199F">
        <w:rPr>
          <w:rFonts w:ascii="Times New Roman" w:eastAsia="Times" w:hAnsi="Times New Roman" w:cs="Times New Roman"/>
        </w:rPr>
        <w:t xml:space="preserve"> this element as, “knowing the right thing to do, doing it, and showing it to others through </w:t>
      </w:r>
      <w:r w:rsidR="002665A4" w:rsidRPr="00A0199F">
        <w:rPr>
          <w:rFonts w:ascii="Times New Roman" w:eastAsia="Times" w:hAnsi="Times New Roman" w:cs="Times New Roman"/>
        </w:rPr>
        <w:t>actions.”</w:t>
      </w:r>
      <w:r w:rsidR="00973CFD">
        <w:rPr>
          <w:rFonts w:ascii="Times New Roman" w:eastAsia="Times" w:hAnsi="Times New Roman" w:cs="Times New Roman"/>
        </w:rPr>
        <w:t xml:space="preserve"> </w:t>
      </w:r>
      <w:r w:rsidR="002665A4" w:rsidRPr="00A0199F">
        <w:rPr>
          <w:rFonts w:ascii="Times New Roman" w:eastAsia="Times" w:hAnsi="Times New Roman" w:cs="Times New Roman"/>
        </w:rPr>
        <w:t xml:space="preserve"> </w:t>
      </w:r>
      <w:r w:rsidR="00973CFD">
        <w:rPr>
          <w:rFonts w:ascii="Times New Roman" w:eastAsia="Times" w:hAnsi="Times New Roman" w:cs="Times New Roman"/>
        </w:rPr>
        <w:t>C</w:t>
      </w:r>
      <w:r w:rsidR="002665A4" w:rsidRPr="00A0199F">
        <w:rPr>
          <w:rFonts w:ascii="Times New Roman" w:hAnsi="Times New Roman" w:cs="Times New Roman"/>
          <w:iCs/>
        </w:rPr>
        <w:t>ade</w:t>
      </w:r>
      <w:r w:rsidR="00D96A6F" w:rsidRPr="00A0199F">
        <w:rPr>
          <w:rFonts w:ascii="Times New Roman" w:hAnsi="Times New Roman" w:cs="Times New Roman"/>
          <w:iCs/>
        </w:rPr>
        <w:t xml:space="preserve">t (70) articulated, </w:t>
      </w:r>
      <w:r w:rsidR="00D96A6F" w:rsidRPr="00A0199F">
        <w:rPr>
          <w:rFonts w:ascii="Times New Roman" w:hAnsi="Times New Roman" w:cs="Times New Roman"/>
        </w:rPr>
        <w:t xml:space="preserve">“not everyone sets a good example, but a good leader will.”  </w:t>
      </w:r>
      <w:r w:rsidR="0023706E" w:rsidRPr="00A0199F">
        <w:rPr>
          <w:rFonts w:ascii="Times New Roman" w:hAnsi="Times New Roman" w:cs="Times New Roman"/>
        </w:rPr>
        <w:t>The second subtheme, support standards (</w:t>
      </w:r>
      <w:r w:rsidR="0023706E" w:rsidRPr="00A0199F">
        <w:rPr>
          <w:rFonts w:ascii="Times New Roman" w:hAnsi="Times New Roman" w:cs="Times New Roman"/>
          <w:i/>
        </w:rPr>
        <w:t xml:space="preserve">n </w:t>
      </w:r>
      <w:r w:rsidR="00C33156">
        <w:rPr>
          <w:rFonts w:ascii="Times New Roman" w:hAnsi="Times New Roman" w:cs="Times New Roman"/>
        </w:rPr>
        <w:t>= 13),</w:t>
      </w:r>
      <w:r w:rsidR="001B40C8" w:rsidRPr="00A0199F">
        <w:rPr>
          <w:rFonts w:ascii="Times New Roman" w:hAnsi="Times New Roman" w:cs="Times New Roman"/>
        </w:rPr>
        <w:t xml:space="preserve"> encompassed </w:t>
      </w:r>
      <w:r w:rsidR="003575C6" w:rsidRPr="00A0199F">
        <w:rPr>
          <w:rFonts w:ascii="Times New Roman" w:hAnsi="Times New Roman" w:cs="Times New Roman"/>
        </w:rPr>
        <w:t xml:space="preserve">phrases of </w:t>
      </w:r>
      <w:r w:rsidR="00EB50B1" w:rsidRPr="00A0199F">
        <w:rPr>
          <w:rFonts w:ascii="Times New Roman" w:eastAsia="Times" w:hAnsi="Times New Roman" w:cs="Times New Roman"/>
        </w:rPr>
        <w:t xml:space="preserve">“upholding”, “displaying”, “enforcing”, and “instilling” leadership.  </w:t>
      </w:r>
      <w:r w:rsidR="002665A4" w:rsidRPr="00A0199F">
        <w:rPr>
          <w:rFonts w:ascii="Times New Roman" w:eastAsia="Times" w:hAnsi="Times New Roman" w:cs="Times New Roman"/>
        </w:rPr>
        <w:t>Cade</w:t>
      </w:r>
      <w:r w:rsidR="00EB50B1" w:rsidRPr="00A0199F">
        <w:rPr>
          <w:rFonts w:ascii="Times New Roman" w:eastAsia="Times" w:hAnsi="Times New Roman" w:cs="Times New Roman"/>
        </w:rPr>
        <w:t xml:space="preserve">t (79) </w:t>
      </w:r>
      <w:r w:rsidR="00973CFD">
        <w:rPr>
          <w:rFonts w:ascii="Times New Roman" w:eastAsia="Times" w:hAnsi="Times New Roman" w:cs="Times New Roman"/>
        </w:rPr>
        <w:t>responded with</w:t>
      </w:r>
      <w:r w:rsidR="00EB50B1" w:rsidRPr="00A0199F">
        <w:rPr>
          <w:rFonts w:ascii="Times New Roman" w:eastAsia="Times" w:hAnsi="Times New Roman" w:cs="Times New Roman"/>
        </w:rPr>
        <w:t>, “the quality of a leader is best seen in the standards they set for t</w:t>
      </w:r>
      <w:r w:rsidR="002665A4" w:rsidRPr="00A0199F">
        <w:rPr>
          <w:rFonts w:ascii="Times New Roman" w:eastAsia="Times" w:hAnsi="Times New Roman" w:cs="Times New Roman"/>
        </w:rPr>
        <w:t>hem</w:t>
      </w:r>
      <w:r w:rsidR="002665A4" w:rsidRPr="00A0199F">
        <w:rPr>
          <w:rFonts w:ascii="Times New Roman" w:eastAsia="Times" w:hAnsi="Times New Roman" w:cs="Times New Roman"/>
        </w:rPr>
        <w:lastRenderedPageBreak/>
        <w:t>selves.” Similarly, cade</w:t>
      </w:r>
      <w:r w:rsidR="00EB50B1" w:rsidRPr="00A0199F">
        <w:rPr>
          <w:rFonts w:ascii="Times New Roman" w:eastAsia="Times" w:hAnsi="Times New Roman" w:cs="Times New Roman"/>
        </w:rPr>
        <w:t xml:space="preserve">t (52) wrote, </w:t>
      </w:r>
      <w:r w:rsidR="00EB50B1" w:rsidRPr="00A0199F">
        <w:rPr>
          <w:rFonts w:ascii="Times New Roman" w:hAnsi="Times New Roman" w:cs="Times New Roman"/>
        </w:rPr>
        <w:t>“i</w:t>
      </w:r>
      <w:r w:rsidR="002665A4" w:rsidRPr="00A0199F">
        <w:rPr>
          <w:rFonts w:ascii="Times New Roman" w:hAnsi="Times New Roman" w:cs="Times New Roman"/>
        </w:rPr>
        <w:t>t means that 1/c (seniors)</w:t>
      </w:r>
      <w:r w:rsidR="00EB50B1" w:rsidRPr="00A0199F">
        <w:rPr>
          <w:rFonts w:ascii="Times New Roman" w:hAnsi="Times New Roman" w:cs="Times New Roman"/>
        </w:rPr>
        <w:t xml:space="preserve"> are the leaders, they uphold the values and standards we have here at the Academ</w:t>
      </w:r>
      <w:r w:rsidR="002665A4" w:rsidRPr="00A0199F">
        <w:rPr>
          <w:rFonts w:ascii="Times New Roman" w:hAnsi="Times New Roman" w:cs="Times New Roman"/>
        </w:rPr>
        <w:t>y and expect the same of the 2/c (juniors), 3/c (sophomores), and 4/c (freshman)</w:t>
      </w:r>
      <w:r w:rsidR="00EB50B1" w:rsidRPr="00A0199F">
        <w:rPr>
          <w:rFonts w:ascii="Times New Roman" w:hAnsi="Times New Roman" w:cs="Times New Roman"/>
        </w:rPr>
        <w:t>.”</w:t>
      </w:r>
      <w:r w:rsidR="00666DCB" w:rsidRPr="00A0199F">
        <w:rPr>
          <w:rFonts w:ascii="Times New Roman" w:hAnsi="Times New Roman" w:cs="Times New Roman"/>
        </w:rPr>
        <w:t xml:space="preserve">  </w:t>
      </w:r>
      <w:r w:rsidR="00D44E81" w:rsidRPr="00A0199F">
        <w:rPr>
          <w:rFonts w:ascii="Times New Roman" w:hAnsi="Times New Roman" w:cs="Times New Roman"/>
        </w:rPr>
        <w:t>The final sub-theme, values</w:t>
      </w:r>
      <w:r w:rsidR="00E66690" w:rsidRPr="00A0199F">
        <w:rPr>
          <w:rFonts w:ascii="Times New Roman" w:hAnsi="Times New Roman" w:cs="Times New Roman"/>
        </w:rPr>
        <w:t xml:space="preserve"> (</w:t>
      </w:r>
      <w:r w:rsidR="00E66690" w:rsidRPr="00A0199F">
        <w:rPr>
          <w:rFonts w:ascii="Times New Roman" w:hAnsi="Times New Roman" w:cs="Times New Roman"/>
          <w:i/>
        </w:rPr>
        <w:t xml:space="preserve">n </w:t>
      </w:r>
      <w:r w:rsidR="00E66690" w:rsidRPr="00A0199F">
        <w:rPr>
          <w:rFonts w:ascii="Times New Roman" w:hAnsi="Times New Roman" w:cs="Times New Roman"/>
        </w:rPr>
        <w:t>= 11)</w:t>
      </w:r>
      <w:r w:rsidR="00D44E81" w:rsidRPr="00A0199F">
        <w:rPr>
          <w:rFonts w:ascii="Times New Roman" w:hAnsi="Times New Roman" w:cs="Times New Roman"/>
        </w:rPr>
        <w:t xml:space="preserve">, </w:t>
      </w:r>
      <w:r w:rsidR="00913A86" w:rsidRPr="00A0199F">
        <w:rPr>
          <w:rFonts w:ascii="Times New Roman" w:hAnsi="Times New Roman" w:cs="Times New Roman"/>
        </w:rPr>
        <w:t xml:space="preserve">prioritized </w:t>
      </w:r>
      <w:r w:rsidR="00C33156">
        <w:rPr>
          <w:rFonts w:ascii="Times New Roman" w:hAnsi="Times New Roman" w:cs="Times New Roman"/>
        </w:rPr>
        <w:t xml:space="preserve">the integration of </w:t>
      </w:r>
      <w:r w:rsidR="00C33156">
        <w:rPr>
          <w:rFonts w:ascii="Times New Roman" w:eastAsia="Times" w:hAnsi="Times New Roman" w:cs="Times New Roman"/>
        </w:rPr>
        <w:t xml:space="preserve">“respect” and “honor” </w:t>
      </w:r>
      <w:r w:rsidR="002665A4" w:rsidRPr="00A0199F">
        <w:rPr>
          <w:rFonts w:ascii="Times New Roman" w:eastAsia="Times" w:hAnsi="Times New Roman" w:cs="Times New Roman"/>
        </w:rPr>
        <w:t>into daily life</w:t>
      </w:r>
      <w:r w:rsidR="00D44E81" w:rsidRPr="00A0199F">
        <w:rPr>
          <w:rFonts w:ascii="Times New Roman" w:eastAsia="Times" w:hAnsi="Times New Roman" w:cs="Times New Roman"/>
        </w:rPr>
        <w:t>.</w:t>
      </w:r>
      <w:r w:rsidR="00950FA3" w:rsidRPr="00A0199F">
        <w:rPr>
          <w:rFonts w:ascii="Times New Roman" w:eastAsia="Times" w:hAnsi="Times New Roman" w:cs="Times New Roman"/>
        </w:rPr>
        <w:t xml:space="preserve"> </w:t>
      </w:r>
      <w:r w:rsidR="00D44E81" w:rsidRPr="00A0199F">
        <w:rPr>
          <w:rFonts w:ascii="Times New Roman" w:eastAsia="Times" w:hAnsi="Times New Roman" w:cs="Times New Roman"/>
        </w:rPr>
        <w:t xml:space="preserve"> </w:t>
      </w:r>
      <w:r w:rsidR="002665A4" w:rsidRPr="00A0199F">
        <w:rPr>
          <w:rFonts w:ascii="Times New Roman" w:eastAsia="Times" w:hAnsi="Times New Roman" w:cs="Times New Roman"/>
        </w:rPr>
        <w:t>Cade</w:t>
      </w:r>
      <w:r w:rsidR="00DA30D2" w:rsidRPr="00A0199F">
        <w:rPr>
          <w:rFonts w:ascii="Times New Roman" w:eastAsia="Times" w:hAnsi="Times New Roman" w:cs="Times New Roman"/>
        </w:rPr>
        <w:t>t</w:t>
      </w:r>
      <w:r w:rsidRPr="00A0199F">
        <w:rPr>
          <w:rFonts w:ascii="Times New Roman" w:eastAsia="Times" w:hAnsi="Times New Roman" w:cs="Times New Roman"/>
        </w:rPr>
        <w:t xml:space="preserve"> </w:t>
      </w:r>
      <w:r w:rsidR="003F2EF5" w:rsidRPr="00A0199F">
        <w:rPr>
          <w:rFonts w:ascii="Times New Roman" w:eastAsia="Times" w:hAnsi="Times New Roman" w:cs="Times New Roman"/>
        </w:rPr>
        <w:t>(</w:t>
      </w:r>
      <w:r w:rsidRPr="00A0199F">
        <w:rPr>
          <w:rFonts w:ascii="Times New Roman" w:eastAsia="Times" w:hAnsi="Times New Roman" w:cs="Times New Roman"/>
        </w:rPr>
        <w:t>96</w:t>
      </w:r>
      <w:r w:rsidR="003F2EF5" w:rsidRPr="00A0199F">
        <w:rPr>
          <w:rFonts w:ascii="Times New Roman" w:eastAsia="Times" w:hAnsi="Times New Roman" w:cs="Times New Roman"/>
        </w:rPr>
        <w:t>)</w:t>
      </w:r>
      <w:r w:rsidR="002665A4" w:rsidRPr="00A0199F">
        <w:rPr>
          <w:rFonts w:ascii="Times New Roman" w:eastAsia="Times" w:hAnsi="Times New Roman" w:cs="Times New Roman"/>
        </w:rPr>
        <w:t xml:space="preserve"> explained</w:t>
      </w:r>
      <w:r w:rsidRPr="00A0199F">
        <w:rPr>
          <w:rFonts w:ascii="Times New Roman" w:eastAsia="Times" w:hAnsi="Times New Roman" w:cs="Times New Roman"/>
        </w:rPr>
        <w:t xml:space="preserve">, </w:t>
      </w:r>
      <w:r w:rsidR="003F2EF5" w:rsidRPr="00A0199F">
        <w:rPr>
          <w:rFonts w:ascii="Times New Roman" w:eastAsia="Times" w:hAnsi="Times New Roman" w:cs="Times New Roman"/>
        </w:rPr>
        <w:t>“f</w:t>
      </w:r>
      <w:r w:rsidRPr="00A0199F">
        <w:rPr>
          <w:rFonts w:ascii="Times New Roman" w:eastAsia="Times" w:hAnsi="Times New Roman" w:cs="Times New Roman"/>
        </w:rPr>
        <w:t>or me, respect is one of the most c</w:t>
      </w:r>
      <w:r w:rsidR="00C33156">
        <w:rPr>
          <w:rFonts w:ascii="Times New Roman" w:eastAsia="Times" w:hAnsi="Times New Roman" w:cs="Times New Roman"/>
        </w:rPr>
        <w:t>ritical elements to create and [sic]</w:t>
      </w:r>
      <w:r w:rsidRPr="00A0199F">
        <w:rPr>
          <w:rFonts w:ascii="Times New Roman" w:eastAsia="Times" w:hAnsi="Times New Roman" w:cs="Times New Roman"/>
        </w:rPr>
        <w:t xml:space="preserve"> maintain leadership. I want to create an atmosphere wh</w:t>
      </w:r>
      <w:r w:rsidR="003F2EF5" w:rsidRPr="00A0199F">
        <w:rPr>
          <w:rFonts w:ascii="Times New Roman" w:eastAsia="Times" w:hAnsi="Times New Roman" w:cs="Times New Roman"/>
        </w:rPr>
        <w:t>ere respect is always practiced.</w:t>
      </w:r>
      <w:r w:rsidRPr="00A0199F">
        <w:rPr>
          <w:rFonts w:ascii="Times New Roman" w:eastAsia="Times" w:hAnsi="Times New Roman" w:cs="Times New Roman"/>
        </w:rPr>
        <w:t>”</w:t>
      </w:r>
      <w:r w:rsidR="003F2EF5" w:rsidRPr="00A0199F">
        <w:rPr>
          <w:rFonts w:ascii="Times New Roman" w:eastAsia="Times" w:hAnsi="Times New Roman" w:cs="Times New Roman"/>
        </w:rPr>
        <w:t xml:space="preserve">  </w:t>
      </w:r>
      <w:r w:rsidR="00C33156">
        <w:rPr>
          <w:rFonts w:ascii="Times New Roman" w:eastAsia="Times" w:hAnsi="Times New Roman" w:cs="Times New Roman"/>
        </w:rPr>
        <w:t>Cade</w:t>
      </w:r>
      <w:r w:rsidR="00CA4DA9" w:rsidRPr="00A0199F">
        <w:rPr>
          <w:rFonts w:ascii="Times New Roman" w:eastAsia="Times" w:hAnsi="Times New Roman" w:cs="Times New Roman"/>
        </w:rPr>
        <w:t>t</w:t>
      </w:r>
      <w:r w:rsidRPr="00A0199F">
        <w:rPr>
          <w:rFonts w:ascii="Times New Roman" w:eastAsia="Times" w:hAnsi="Times New Roman" w:cs="Times New Roman"/>
        </w:rPr>
        <w:t xml:space="preserve"> </w:t>
      </w:r>
      <w:r w:rsidR="003F2EF5" w:rsidRPr="00A0199F">
        <w:rPr>
          <w:rFonts w:ascii="Times New Roman" w:eastAsia="Times" w:hAnsi="Times New Roman" w:cs="Times New Roman"/>
        </w:rPr>
        <w:t>(</w:t>
      </w:r>
      <w:r w:rsidRPr="00A0199F">
        <w:rPr>
          <w:rFonts w:ascii="Times New Roman" w:eastAsia="Times" w:hAnsi="Times New Roman" w:cs="Times New Roman"/>
        </w:rPr>
        <w:t>13</w:t>
      </w:r>
      <w:r w:rsidR="003F2EF5" w:rsidRPr="00A0199F">
        <w:rPr>
          <w:rFonts w:ascii="Times New Roman" w:eastAsia="Times" w:hAnsi="Times New Roman" w:cs="Times New Roman"/>
        </w:rPr>
        <w:t>)</w:t>
      </w:r>
      <w:r w:rsidRPr="00A0199F">
        <w:rPr>
          <w:rFonts w:ascii="Times New Roman" w:eastAsia="Times" w:hAnsi="Times New Roman" w:cs="Times New Roman"/>
        </w:rPr>
        <w:t xml:space="preserve"> inter</w:t>
      </w:r>
      <w:r w:rsidR="00CA4DA9" w:rsidRPr="00A0199F">
        <w:rPr>
          <w:rFonts w:ascii="Times New Roman" w:eastAsia="Times" w:hAnsi="Times New Roman" w:cs="Times New Roman"/>
        </w:rPr>
        <w:t>pret</w:t>
      </w:r>
      <w:r w:rsidR="00F20DA7" w:rsidRPr="00A0199F">
        <w:rPr>
          <w:rFonts w:ascii="Times New Roman" w:eastAsia="Times" w:hAnsi="Times New Roman" w:cs="Times New Roman"/>
        </w:rPr>
        <w:t>ed</w:t>
      </w:r>
      <w:r w:rsidR="00CA4DA9" w:rsidRPr="00A0199F">
        <w:rPr>
          <w:rFonts w:ascii="Times New Roman" w:eastAsia="Times" w:hAnsi="Times New Roman" w:cs="Times New Roman"/>
        </w:rPr>
        <w:t xml:space="preserve"> values as “t</w:t>
      </w:r>
      <w:r w:rsidRPr="00A0199F">
        <w:rPr>
          <w:rFonts w:ascii="Times New Roman" w:eastAsia="Times" w:hAnsi="Times New Roman" w:cs="Times New Roman"/>
        </w:rPr>
        <w:t>he successful integration and internaliza</w:t>
      </w:r>
      <w:r w:rsidR="00C33156">
        <w:rPr>
          <w:rFonts w:ascii="Times New Roman" w:eastAsia="Times" w:hAnsi="Times New Roman" w:cs="Times New Roman"/>
        </w:rPr>
        <w:t>tion of the corps values</w:t>
      </w:r>
      <w:r w:rsidRPr="00A0199F">
        <w:rPr>
          <w:rFonts w:ascii="Times New Roman" w:eastAsia="Times" w:hAnsi="Times New Roman" w:cs="Times New Roman"/>
        </w:rPr>
        <w:t xml:space="preserve"> </w:t>
      </w:r>
      <w:r w:rsidR="00F908F5">
        <w:rPr>
          <w:rFonts w:ascii="Times New Roman" w:eastAsia="Times" w:hAnsi="Times New Roman" w:cs="Times New Roman"/>
        </w:rPr>
        <w:t xml:space="preserve">of </w:t>
      </w:r>
      <w:r w:rsidRPr="00A0199F">
        <w:rPr>
          <w:rFonts w:ascii="Times New Roman" w:eastAsia="Times" w:hAnsi="Times New Roman" w:cs="Times New Roman"/>
        </w:rPr>
        <w:t xml:space="preserve">honor, respect, and devotion to duty.” </w:t>
      </w:r>
      <w:r w:rsidR="001114BA" w:rsidRPr="00A0199F">
        <w:rPr>
          <w:rFonts w:ascii="Times New Roman" w:eastAsia="Times" w:hAnsi="Times New Roman" w:cs="Times New Roman"/>
        </w:rPr>
        <w:t xml:space="preserve"> </w:t>
      </w:r>
    </w:p>
    <w:p w14:paraId="01397972" w14:textId="72C5F303" w:rsidR="00340C2D" w:rsidRPr="00A0199F" w:rsidRDefault="008C1E0B" w:rsidP="007A20A9">
      <w:pPr>
        <w:pStyle w:val="Body"/>
        <w:spacing w:line="480" w:lineRule="auto"/>
        <w:ind w:left="2880" w:firstLine="720"/>
        <w:outlineLvl w:val="0"/>
        <w:rPr>
          <w:rFonts w:ascii="Times New Roman" w:eastAsia="Times" w:hAnsi="Times New Roman" w:cs="Times New Roman"/>
          <w:b/>
          <w:bCs/>
        </w:rPr>
      </w:pPr>
      <w:r w:rsidRPr="00A0199F">
        <w:rPr>
          <w:rFonts w:ascii="Times New Roman" w:eastAsia="Times" w:hAnsi="Times New Roman" w:cs="Times New Roman"/>
          <w:b/>
          <w:bCs/>
        </w:rPr>
        <w:t>Discussion</w:t>
      </w:r>
    </w:p>
    <w:p w14:paraId="5A9B2092" w14:textId="18B22A78" w:rsidR="00E401CB" w:rsidRPr="007A20A9" w:rsidRDefault="00E401CB" w:rsidP="007A20A9">
      <w:pPr>
        <w:spacing w:line="480" w:lineRule="auto"/>
        <w:ind w:firstLine="720"/>
      </w:pPr>
      <w:r>
        <w:rPr>
          <w:rFonts w:eastAsia="Times"/>
        </w:rPr>
        <w:t>The current study extends our understanding of leade</w:t>
      </w:r>
      <w:r w:rsidR="00B84A1D">
        <w:rPr>
          <w:rFonts w:eastAsia="Times"/>
        </w:rPr>
        <w:t xml:space="preserve">rship </w:t>
      </w:r>
      <w:r w:rsidR="00340C2D">
        <w:rPr>
          <w:rFonts w:eastAsia="Times"/>
        </w:rPr>
        <w:t xml:space="preserve">in a few ways.  In this study, cadet’s entrenched in a shared leadership process known as the Corps Leading the Corps </w:t>
      </w:r>
      <w:r>
        <w:rPr>
          <w:rFonts w:eastAsia="Times"/>
        </w:rPr>
        <w:t>responded that having autonomy and empowerment was critical to their ability to take ownership, made decisions, and lead others</w:t>
      </w:r>
      <w:r w:rsidR="00B84A1D">
        <w:rPr>
          <w:rFonts w:eastAsia="Times"/>
        </w:rPr>
        <w:t xml:space="preserve"> in an impactful way</w:t>
      </w:r>
      <w:r>
        <w:rPr>
          <w:rFonts w:eastAsia="Times"/>
        </w:rPr>
        <w:t xml:space="preserve">.  Importantly, cadet leaders mentioned that if they did not have </w:t>
      </w:r>
      <w:r w:rsidR="00B84A1D">
        <w:rPr>
          <w:rFonts w:eastAsia="Times"/>
        </w:rPr>
        <w:t>an autonomous environment</w:t>
      </w:r>
      <w:r>
        <w:rPr>
          <w:rFonts w:eastAsia="Times"/>
        </w:rPr>
        <w:t xml:space="preserve">, they would be less willing to take on roles of responsibility.  </w:t>
      </w:r>
      <w:r w:rsidR="00340C2D">
        <w:rPr>
          <w:rFonts w:eastAsia="Times"/>
        </w:rPr>
        <w:t>It has been previously suggested</w:t>
      </w:r>
      <w:r>
        <w:rPr>
          <w:rFonts w:eastAsia="Times"/>
        </w:rPr>
        <w:t xml:space="preserve"> that</w:t>
      </w:r>
      <w:r w:rsidR="00340C2D">
        <w:rPr>
          <w:rFonts w:eastAsia="Times"/>
        </w:rPr>
        <w:t xml:space="preserve"> the </w:t>
      </w:r>
      <w:r>
        <w:rPr>
          <w:rFonts w:eastAsia="Times"/>
        </w:rPr>
        <w:t xml:space="preserve">extent to which leaders </w:t>
      </w:r>
      <w:r w:rsidR="00B84A1D">
        <w:rPr>
          <w:rFonts w:eastAsia="Times"/>
        </w:rPr>
        <w:t>can</w:t>
      </w:r>
      <w:r w:rsidR="00340C2D">
        <w:rPr>
          <w:rFonts w:eastAsia="Times"/>
        </w:rPr>
        <w:t xml:space="preserve"> </w:t>
      </w:r>
      <w:r>
        <w:rPr>
          <w:rFonts w:eastAsia="Times"/>
        </w:rPr>
        <w:t xml:space="preserve">enhance </w:t>
      </w:r>
      <w:r w:rsidR="00340C2D">
        <w:rPr>
          <w:rFonts w:eastAsia="Times"/>
        </w:rPr>
        <w:t xml:space="preserve">one’s own </w:t>
      </w:r>
      <w:r>
        <w:rPr>
          <w:rFonts w:eastAsia="Times"/>
        </w:rPr>
        <w:t xml:space="preserve">autonomy, control, </w:t>
      </w:r>
      <w:r w:rsidR="00340C2D">
        <w:rPr>
          <w:rFonts w:eastAsia="Times"/>
        </w:rPr>
        <w:t xml:space="preserve">and </w:t>
      </w:r>
      <w:r>
        <w:rPr>
          <w:rFonts w:eastAsia="Times"/>
        </w:rPr>
        <w:t>self-management,</w:t>
      </w:r>
      <w:r w:rsidR="00340C2D">
        <w:rPr>
          <w:rFonts w:eastAsia="Times"/>
        </w:rPr>
        <w:t xml:space="preserve"> </w:t>
      </w:r>
      <w:r>
        <w:rPr>
          <w:rFonts w:eastAsia="Times"/>
        </w:rPr>
        <w:t>c</w:t>
      </w:r>
      <w:r w:rsidR="00340C2D">
        <w:rPr>
          <w:rFonts w:eastAsia="Times"/>
        </w:rPr>
        <w:t xml:space="preserve">an provide </w:t>
      </w:r>
      <w:r>
        <w:rPr>
          <w:rFonts w:eastAsia="Times"/>
        </w:rPr>
        <w:t xml:space="preserve">confidence in their abilities to lead </w:t>
      </w:r>
      <w:r w:rsidR="00340C2D">
        <w:rPr>
          <w:rFonts w:eastAsia="Times"/>
        </w:rPr>
        <w:t xml:space="preserve">and manage others in teams </w:t>
      </w:r>
      <w:r w:rsidR="00340C2D">
        <w:rPr>
          <w:rFonts w:ascii="Times" w:hAnsi="Times" w:cs="Times"/>
        </w:rPr>
        <w:t xml:space="preserve">(Chen, Sharma, </w:t>
      </w:r>
      <w:proofErr w:type="spellStart"/>
      <w:r w:rsidR="00340C2D">
        <w:rPr>
          <w:rFonts w:ascii="Times" w:hAnsi="Times" w:cs="Times"/>
        </w:rPr>
        <w:t>Edinger</w:t>
      </w:r>
      <w:proofErr w:type="spellEnd"/>
      <w:r w:rsidR="00340C2D">
        <w:rPr>
          <w:rFonts w:ascii="Times" w:hAnsi="Times" w:cs="Times"/>
        </w:rPr>
        <w:t xml:space="preserve">, Shapiro, &amp; </w:t>
      </w:r>
      <w:proofErr w:type="spellStart"/>
      <w:r w:rsidR="00340C2D">
        <w:rPr>
          <w:rFonts w:ascii="Times" w:hAnsi="Times" w:cs="Times"/>
        </w:rPr>
        <w:t>Farh</w:t>
      </w:r>
      <w:proofErr w:type="spellEnd"/>
      <w:r w:rsidR="00340C2D">
        <w:rPr>
          <w:rFonts w:ascii="Times" w:hAnsi="Times" w:cs="Times"/>
        </w:rPr>
        <w:t xml:space="preserve">, 2011; </w:t>
      </w:r>
      <w:proofErr w:type="spellStart"/>
      <w:r w:rsidRPr="00DF0CFA">
        <w:rPr>
          <w:rFonts w:eastAsia="Times"/>
        </w:rPr>
        <w:t>Drescher</w:t>
      </w:r>
      <w:proofErr w:type="spellEnd"/>
      <w:r w:rsidRPr="00DF0CFA">
        <w:rPr>
          <w:rFonts w:eastAsia="Times"/>
        </w:rPr>
        <w:t xml:space="preserve">, </w:t>
      </w:r>
      <w:proofErr w:type="spellStart"/>
      <w:r w:rsidRPr="00DF0CFA">
        <w:rPr>
          <w:rFonts w:eastAsia="Times"/>
        </w:rPr>
        <w:t>Kosgaard</w:t>
      </w:r>
      <w:proofErr w:type="spellEnd"/>
      <w:r w:rsidRPr="00DF0CFA">
        <w:rPr>
          <w:rFonts w:eastAsia="Times"/>
        </w:rPr>
        <w:t xml:space="preserve">, </w:t>
      </w:r>
      <w:proofErr w:type="spellStart"/>
      <w:r w:rsidRPr="00DF0CFA">
        <w:rPr>
          <w:rFonts w:eastAsia="Times"/>
        </w:rPr>
        <w:t>Welpe</w:t>
      </w:r>
      <w:proofErr w:type="spellEnd"/>
      <w:r w:rsidRPr="00DF0CFA">
        <w:rPr>
          <w:rFonts w:eastAsia="Times"/>
        </w:rPr>
        <w:t>, Picot, 2014)</w:t>
      </w:r>
      <w:r>
        <w:rPr>
          <w:rFonts w:eastAsia="Times"/>
        </w:rPr>
        <w:t>.</w:t>
      </w:r>
      <w:r w:rsidR="00340C2D">
        <w:rPr>
          <w:rFonts w:eastAsia="Times"/>
          <w:b/>
        </w:rPr>
        <w:t xml:space="preserve">  </w:t>
      </w:r>
      <w:r w:rsidR="00B84A1D">
        <w:rPr>
          <w:rFonts w:eastAsia="Times"/>
        </w:rPr>
        <w:t>Further</w:t>
      </w:r>
      <w:r w:rsidR="00340C2D">
        <w:rPr>
          <w:rFonts w:eastAsia="Times"/>
        </w:rPr>
        <w:t xml:space="preserve">, this sample of cadets </w:t>
      </w:r>
      <w:r>
        <w:rPr>
          <w:rFonts w:eastAsia="Times"/>
        </w:rPr>
        <w:t xml:space="preserve">discussed the importance of learning to be considerate of others, communicate openly, and influence those around them.  This follows the tenets of </w:t>
      </w:r>
      <w:r w:rsidR="00B84A1D">
        <w:rPr>
          <w:rFonts w:eastAsia="Times"/>
        </w:rPr>
        <w:t xml:space="preserve">a </w:t>
      </w:r>
      <w:r>
        <w:rPr>
          <w:rFonts w:eastAsia="Times"/>
        </w:rPr>
        <w:t xml:space="preserve">shared </w:t>
      </w:r>
      <w:r w:rsidR="00B84A1D">
        <w:rPr>
          <w:rFonts w:eastAsia="Times"/>
        </w:rPr>
        <w:t xml:space="preserve">sense of </w:t>
      </w:r>
      <w:r>
        <w:rPr>
          <w:rFonts w:eastAsia="Times"/>
        </w:rPr>
        <w:t>leadership, noting the importance of team members having influence over each other and accepting this influence</w:t>
      </w:r>
      <w:r w:rsidR="00340C2D">
        <w:rPr>
          <w:rFonts w:eastAsia="Times"/>
        </w:rPr>
        <w:t xml:space="preserve"> freely</w:t>
      </w:r>
      <w:r>
        <w:rPr>
          <w:rFonts w:eastAsia="Times"/>
        </w:rPr>
        <w:t xml:space="preserve"> (</w:t>
      </w:r>
      <w:proofErr w:type="spellStart"/>
      <w:r>
        <w:rPr>
          <w:rFonts w:eastAsia="Times"/>
        </w:rPr>
        <w:t>Aime</w:t>
      </w:r>
      <w:proofErr w:type="spellEnd"/>
      <w:r>
        <w:rPr>
          <w:rFonts w:eastAsia="Times"/>
        </w:rPr>
        <w:t xml:space="preserve">, Humphrey, </w:t>
      </w:r>
      <w:proofErr w:type="spellStart"/>
      <w:r>
        <w:rPr>
          <w:rFonts w:eastAsia="Times"/>
        </w:rPr>
        <w:t>DeRue</w:t>
      </w:r>
      <w:proofErr w:type="spellEnd"/>
      <w:r>
        <w:rPr>
          <w:rFonts w:eastAsia="Times"/>
        </w:rPr>
        <w:t xml:space="preserve">, &amp; Paul, </w:t>
      </w:r>
      <w:r w:rsidRPr="00F330BC">
        <w:rPr>
          <w:rFonts w:eastAsia="Times"/>
        </w:rPr>
        <w:t>2013</w:t>
      </w:r>
      <w:r>
        <w:rPr>
          <w:rFonts w:eastAsia="Times"/>
        </w:rPr>
        <w:t xml:space="preserve">; </w:t>
      </w:r>
      <w:proofErr w:type="spellStart"/>
      <w:r w:rsidRPr="00DF0CFA">
        <w:rPr>
          <w:rFonts w:eastAsia="Times"/>
        </w:rPr>
        <w:t>Drescher</w:t>
      </w:r>
      <w:proofErr w:type="spellEnd"/>
      <w:r>
        <w:rPr>
          <w:rFonts w:eastAsia="Times"/>
        </w:rPr>
        <w:t xml:space="preserve"> et al., </w:t>
      </w:r>
      <w:r w:rsidRPr="00DF0CFA">
        <w:rPr>
          <w:rFonts w:eastAsia="Times"/>
        </w:rPr>
        <w:t>2014)</w:t>
      </w:r>
      <w:r w:rsidR="00340C2D">
        <w:rPr>
          <w:rFonts w:eastAsia="Times"/>
        </w:rPr>
        <w:t xml:space="preserve">.  Lastly, </w:t>
      </w:r>
      <w:r>
        <w:rPr>
          <w:rFonts w:eastAsia="Times"/>
        </w:rPr>
        <w:t xml:space="preserve">emerging cadet leaders </w:t>
      </w:r>
      <w:r w:rsidR="00340C2D">
        <w:rPr>
          <w:rFonts w:eastAsia="Times"/>
        </w:rPr>
        <w:t>noted their ability to role model</w:t>
      </w:r>
      <w:r>
        <w:rPr>
          <w:rFonts w:eastAsia="Times"/>
        </w:rPr>
        <w:t xml:space="preserve"> appropriate behaviors to those around them.  They </w:t>
      </w:r>
      <w:r w:rsidR="00B84A1D">
        <w:rPr>
          <w:rFonts w:eastAsia="Times"/>
        </w:rPr>
        <w:t>articulated their understanding</w:t>
      </w:r>
      <w:r>
        <w:rPr>
          <w:rFonts w:eastAsia="Times"/>
        </w:rPr>
        <w:t xml:space="preserve"> that their actions would set the example that could either support or detract from stand</w:t>
      </w:r>
      <w:r w:rsidR="00340C2D">
        <w:rPr>
          <w:rFonts w:eastAsia="Times"/>
        </w:rPr>
        <w:t>ards and values of the or</w:t>
      </w:r>
      <w:r w:rsidR="00340C2D">
        <w:rPr>
          <w:rFonts w:eastAsia="Times"/>
        </w:rPr>
        <w:lastRenderedPageBreak/>
        <w:t>ganization</w:t>
      </w:r>
      <w:r w:rsidR="007A20A9">
        <w:rPr>
          <w:rFonts w:eastAsia="Times"/>
        </w:rPr>
        <w:t xml:space="preserve"> from others.  I</w:t>
      </w:r>
      <w:r w:rsidR="007A20A9">
        <w:rPr>
          <w:rFonts w:ascii="Times" w:hAnsi="Times" w:cs="Times"/>
          <w:color w:val="000000"/>
        </w:rPr>
        <w:t>nsights from previous literature suggest that increases in shared leadership have motivational implications for the group that may lead to performance improvements.  One of the proposed benefits of shared leadership is group trust (Bligh et al., 2006; Hoch &amp; Kozlowski, 2012), which is an important predictor of group success (De Jong &amp; Dirks</w:t>
      </w:r>
      <w:r w:rsidR="007A20A9" w:rsidRPr="007A20A9">
        <w:rPr>
          <w:rFonts w:ascii="Times" w:hAnsi="Times" w:cs="Times"/>
          <w:color w:val="000000"/>
        </w:rPr>
        <w:t>, 2012).  At the group level, trust is an attitude that is shared by the group and directed toward the collective (</w:t>
      </w:r>
      <w:proofErr w:type="spellStart"/>
      <w:r w:rsidR="007A20A9" w:rsidRPr="007A20A9">
        <w:rPr>
          <w:rFonts w:ascii="Times" w:hAnsi="Times" w:cs="Times"/>
          <w:color w:val="000000"/>
        </w:rPr>
        <w:t>Drescher</w:t>
      </w:r>
      <w:proofErr w:type="spellEnd"/>
      <w:r w:rsidR="007A20A9" w:rsidRPr="007A20A9">
        <w:rPr>
          <w:rFonts w:ascii="Times" w:hAnsi="Times" w:cs="Times"/>
          <w:color w:val="000000"/>
        </w:rPr>
        <w:t xml:space="preserve">, </w:t>
      </w:r>
      <w:proofErr w:type="spellStart"/>
      <w:r w:rsidR="007A20A9" w:rsidRPr="007A20A9">
        <w:rPr>
          <w:rFonts w:ascii="Times" w:hAnsi="Times" w:cs="Times"/>
          <w:color w:val="000000"/>
        </w:rPr>
        <w:t>Kosgaard</w:t>
      </w:r>
      <w:proofErr w:type="spellEnd"/>
      <w:r w:rsidR="007A20A9" w:rsidRPr="007A20A9">
        <w:rPr>
          <w:rFonts w:ascii="Times" w:hAnsi="Times" w:cs="Times"/>
          <w:color w:val="000000"/>
        </w:rPr>
        <w:t xml:space="preserve">, </w:t>
      </w:r>
      <w:proofErr w:type="spellStart"/>
      <w:r w:rsidR="007A20A9" w:rsidRPr="007A20A9">
        <w:rPr>
          <w:rFonts w:ascii="Times" w:hAnsi="Times" w:cs="Times"/>
          <w:color w:val="000000"/>
        </w:rPr>
        <w:t>Welp</w:t>
      </w:r>
      <w:r w:rsidR="00B53F94">
        <w:rPr>
          <w:rFonts w:ascii="Times" w:hAnsi="Times" w:cs="Times"/>
          <w:color w:val="000000"/>
        </w:rPr>
        <w:t>e</w:t>
      </w:r>
      <w:proofErr w:type="spellEnd"/>
      <w:r w:rsidR="00B53F94">
        <w:rPr>
          <w:rFonts w:ascii="Times" w:hAnsi="Times" w:cs="Times"/>
          <w:color w:val="000000"/>
        </w:rPr>
        <w:t>, Picot, 2014; Simons &amp; Peter</w:t>
      </w:r>
      <w:r w:rsidR="007A20A9" w:rsidRPr="007A20A9">
        <w:rPr>
          <w:rFonts w:ascii="Times" w:hAnsi="Times" w:cs="Times"/>
          <w:color w:val="000000"/>
        </w:rPr>
        <w:t>son, 2000).</w:t>
      </w:r>
      <w:r w:rsidR="00B84A1D">
        <w:rPr>
          <w:rFonts w:ascii="Times" w:hAnsi="Times" w:cs="Times"/>
          <w:color w:val="000000"/>
        </w:rPr>
        <w:t xml:space="preserve">  Collectively</w:t>
      </w:r>
      <w:r w:rsidR="007A20A9">
        <w:rPr>
          <w:rFonts w:ascii="Times" w:hAnsi="Times" w:cs="Times"/>
          <w:color w:val="000000"/>
        </w:rPr>
        <w:t xml:space="preserve">, </w:t>
      </w:r>
      <w:r>
        <w:rPr>
          <w:rFonts w:eastAsia="Times"/>
        </w:rPr>
        <w:t>the</w:t>
      </w:r>
      <w:r w:rsidR="007A20A9">
        <w:rPr>
          <w:rFonts w:eastAsia="Times"/>
        </w:rPr>
        <w:t xml:space="preserve">se results </w:t>
      </w:r>
      <w:r w:rsidR="00B84A1D" w:rsidRPr="00B84A1D">
        <w:rPr>
          <w:rFonts w:eastAsia="Times"/>
        </w:rPr>
        <w:t>feature</w:t>
      </w:r>
      <w:r w:rsidR="007A20A9">
        <w:rPr>
          <w:rFonts w:eastAsia="Times"/>
        </w:rPr>
        <w:t xml:space="preserve"> </w:t>
      </w:r>
      <w:r>
        <w:rPr>
          <w:rFonts w:eastAsia="Times"/>
        </w:rPr>
        <w:t>cadet le</w:t>
      </w:r>
      <w:r w:rsidR="00B84A1D">
        <w:rPr>
          <w:rFonts w:eastAsia="Times"/>
        </w:rPr>
        <w:t>aders as</w:t>
      </w:r>
      <w:r>
        <w:rPr>
          <w:rFonts w:eastAsia="Times"/>
        </w:rPr>
        <w:t xml:space="preserve"> practicing a form of shared leadership, which allows for them to act autonomously, work toget</w:t>
      </w:r>
      <w:r w:rsidR="00B84A1D">
        <w:rPr>
          <w:rFonts w:eastAsia="Times"/>
        </w:rPr>
        <w:t xml:space="preserve">her, and role model </w:t>
      </w:r>
      <w:r>
        <w:rPr>
          <w:rFonts w:eastAsia="Times"/>
        </w:rPr>
        <w:t>actions for others.</w:t>
      </w:r>
    </w:p>
    <w:p w14:paraId="0C3D5B1B" w14:textId="4BEA0986" w:rsidR="00E401CB" w:rsidRDefault="00E401CB" w:rsidP="007A20A9">
      <w:pPr>
        <w:spacing w:line="480" w:lineRule="auto"/>
        <w:ind w:firstLine="720"/>
      </w:pPr>
      <w:r>
        <w:rPr>
          <w:rFonts w:eastAsia="Times"/>
        </w:rPr>
        <w:t xml:space="preserve">As an organization’s leadership capacity functions around social principles of </w:t>
      </w:r>
      <w:proofErr w:type="spellStart"/>
      <w:r>
        <w:rPr>
          <w:rFonts w:eastAsia="Times"/>
        </w:rPr>
        <w:t>sharedness</w:t>
      </w:r>
      <w:proofErr w:type="spellEnd"/>
      <w:r>
        <w:rPr>
          <w:rFonts w:eastAsia="Times"/>
        </w:rPr>
        <w:t xml:space="preserve"> and distribution of influence (Day, </w:t>
      </w:r>
      <w:proofErr w:type="spellStart"/>
      <w:r>
        <w:rPr>
          <w:rFonts w:eastAsia="Times"/>
        </w:rPr>
        <w:t>Gronn</w:t>
      </w:r>
      <w:proofErr w:type="spellEnd"/>
      <w:r>
        <w:rPr>
          <w:rFonts w:eastAsia="Times"/>
        </w:rPr>
        <w:t>, &amp; Salas, 2004; Wang, Waldman, Zhang, 2014), shared leadership allows individuals to act as both leaders and followers (</w:t>
      </w:r>
      <w:proofErr w:type="spellStart"/>
      <w:r>
        <w:rPr>
          <w:rFonts w:eastAsia="Times"/>
        </w:rPr>
        <w:t>Drescher</w:t>
      </w:r>
      <w:proofErr w:type="spellEnd"/>
      <w:r>
        <w:rPr>
          <w:rFonts w:eastAsia="Times"/>
        </w:rPr>
        <w:t xml:space="preserve">, </w:t>
      </w:r>
      <w:proofErr w:type="spellStart"/>
      <w:r>
        <w:rPr>
          <w:rFonts w:eastAsia="Times"/>
        </w:rPr>
        <w:t>Kosgaard</w:t>
      </w:r>
      <w:proofErr w:type="spellEnd"/>
      <w:r>
        <w:rPr>
          <w:rFonts w:eastAsia="Times"/>
        </w:rPr>
        <w:t xml:space="preserve">, </w:t>
      </w:r>
      <w:proofErr w:type="spellStart"/>
      <w:r>
        <w:rPr>
          <w:rFonts w:eastAsia="Times"/>
        </w:rPr>
        <w:t>Welpe</w:t>
      </w:r>
      <w:proofErr w:type="spellEnd"/>
      <w:r>
        <w:rPr>
          <w:rFonts w:eastAsia="Times"/>
        </w:rPr>
        <w:t>, Pi</w:t>
      </w:r>
      <w:r w:rsidR="007A20A9">
        <w:rPr>
          <w:rFonts w:eastAsia="Times"/>
        </w:rPr>
        <w:t xml:space="preserve">cot, 2014).  Given that </w:t>
      </w:r>
      <w:r>
        <w:rPr>
          <w:rFonts w:eastAsia="Times"/>
        </w:rPr>
        <w:t>hierarchical models require formal lines of communication, implementing a shared leadership model may remove communication barriers and allow team members to co</w:t>
      </w:r>
      <w:r w:rsidR="007A20A9">
        <w:rPr>
          <w:rFonts w:eastAsia="Times"/>
        </w:rPr>
        <w:t>mmunicate more openly</w:t>
      </w:r>
      <w:r>
        <w:rPr>
          <w:rFonts w:eastAsia="Times"/>
        </w:rPr>
        <w:t xml:space="preserve"> (Bell &amp; Kozlowski, 2002; Hoch &amp; Kozlowski, 2014; Pearce et al., 2004). </w:t>
      </w:r>
      <w:r w:rsidR="007A20A9">
        <w:rPr>
          <w:rFonts w:eastAsia="Times"/>
        </w:rPr>
        <w:t>Overarching,</w:t>
      </w:r>
      <w:r>
        <w:rPr>
          <w:rFonts w:eastAsia="Times"/>
        </w:rPr>
        <w:t xml:space="preserve"> shared leadership models create an emergence of mutual influence and teamwork that puts the onus of responsibility on all team members to achieve a goal (</w:t>
      </w:r>
      <w:r w:rsidRPr="007626C3">
        <w:t xml:space="preserve">Carson, </w:t>
      </w:r>
      <w:proofErr w:type="spellStart"/>
      <w:r w:rsidRPr="007626C3">
        <w:t>Tesluk</w:t>
      </w:r>
      <w:proofErr w:type="spellEnd"/>
      <w:r w:rsidRPr="007626C3">
        <w:t xml:space="preserve">, &amp; </w:t>
      </w:r>
      <w:proofErr w:type="spellStart"/>
      <w:r w:rsidRPr="007626C3">
        <w:t>Marron</w:t>
      </w:r>
      <w:r w:rsidRPr="00F14D94">
        <w:t>e</w:t>
      </w:r>
      <w:proofErr w:type="spellEnd"/>
      <w:r w:rsidRPr="00F14D94">
        <w:t xml:space="preserve">, 2007; Hoch &amp; Kozlowski, </w:t>
      </w:r>
      <w:r>
        <w:t>2014</w:t>
      </w:r>
      <w:r w:rsidRPr="00F14D94">
        <w:t>; Pearce &amp; Conger, 2003; Wang, Waldman, Zhang, 2014)</w:t>
      </w:r>
      <w:r>
        <w:t>.</w:t>
      </w:r>
    </w:p>
    <w:p w14:paraId="6C7C2C8C" w14:textId="5B6FEDB9" w:rsidR="007A20A9" w:rsidRPr="007A20A9" w:rsidRDefault="007A20A9" w:rsidP="007A20A9">
      <w:pPr>
        <w:spacing w:line="480" w:lineRule="auto"/>
        <w:rPr>
          <w:b/>
        </w:rPr>
      </w:pPr>
      <w:r w:rsidRPr="007A20A9">
        <w:rPr>
          <w:b/>
        </w:rPr>
        <w:t>Shared Leadership Implications</w:t>
      </w:r>
    </w:p>
    <w:p w14:paraId="467E8D7F" w14:textId="23637C06" w:rsidR="00E401CB" w:rsidRPr="00F14D94" w:rsidRDefault="00E401CB" w:rsidP="005D3403">
      <w:pPr>
        <w:spacing w:line="480" w:lineRule="auto"/>
      </w:pPr>
      <w:r>
        <w:tab/>
      </w:r>
      <w:r w:rsidR="00DE0646">
        <w:t xml:space="preserve">Although cadet responses develop awareness for the organization looking to build a shared leadership strategy from the inside out, with the characteristics of </w:t>
      </w:r>
      <w:r w:rsidR="007A20A9">
        <w:t xml:space="preserve">autonomy, social interactions, and role modeling behaviors, </w:t>
      </w:r>
      <w:r w:rsidR="00DE0646">
        <w:t xml:space="preserve">mitigating the challenge of developing other characteristics are likely just as important.  </w:t>
      </w:r>
      <w:r>
        <w:t xml:space="preserve">When </w:t>
      </w:r>
      <w:r w:rsidR="007A20A9">
        <w:t xml:space="preserve">further analyzing </w:t>
      </w:r>
      <w:r w:rsidR="00DE0646">
        <w:t>cadet</w:t>
      </w:r>
      <w:r w:rsidR="007A20A9">
        <w:t xml:space="preserve"> responses, two</w:t>
      </w:r>
      <w:r>
        <w:t xml:space="preserve"> </w:t>
      </w:r>
      <w:r w:rsidR="00DE0646">
        <w:t>reactions</w:t>
      </w:r>
      <w:r w:rsidR="007A20A9">
        <w:t xml:space="preserve"> suggest fu</w:t>
      </w:r>
      <w:r w:rsidR="00DE0646">
        <w:lastRenderedPageBreak/>
        <w:t xml:space="preserve">ture </w:t>
      </w:r>
      <w:r w:rsidR="007A20A9">
        <w:t xml:space="preserve">implications </w:t>
      </w:r>
      <w:r w:rsidR="00DE0646">
        <w:t>for the</w:t>
      </w:r>
      <w:r w:rsidR="007A20A9">
        <w:t xml:space="preserve"> challenging </w:t>
      </w:r>
      <w:r w:rsidR="00DE0646">
        <w:t>associated with constructing</w:t>
      </w:r>
      <w:r w:rsidR="007A20A9">
        <w:t xml:space="preserve"> a shared leadership perspective </w:t>
      </w:r>
      <w:r w:rsidR="00DE0646">
        <w:t>in a historically hierarchical environment</w:t>
      </w:r>
      <w:r w:rsidR="007A20A9">
        <w:t xml:space="preserve">. One cadet </w:t>
      </w:r>
      <w:r w:rsidR="005D3403">
        <w:t xml:space="preserve">(51) </w:t>
      </w:r>
      <w:r w:rsidR="007A20A9">
        <w:t xml:space="preserve">noted that </w:t>
      </w:r>
      <w:r w:rsidR="00280B49">
        <w:t xml:space="preserve">when shared leadership is not happening, </w:t>
      </w:r>
      <w:r w:rsidR="007A20A9">
        <w:t>“</w:t>
      </w:r>
      <w:r w:rsidRPr="00FD4374">
        <w:t>the ef</w:t>
      </w:r>
      <w:r w:rsidR="007A20A9">
        <w:t xml:space="preserve">fect is felt all the way down [the chain]. </w:t>
      </w:r>
      <w:r w:rsidRPr="00FD4374">
        <w:t xml:space="preserve">The </w:t>
      </w:r>
      <w:r w:rsidR="004B45F3" w:rsidRPr="00FD4374">
        <w:t>underclass knows</w:t>
      </w:r>
      <w:r w:rsidRPr="00FD4374">
        <w:t xml:space="preserve"> when we are told to do something rather th</w:t>
      </w:r>
      <w:r w:rsidR="007A20A9">
        <w:t>an make the decision on our own.”</w:t>
      </w:r>
      <w:r w:rsidR="005D3403">
        <w:t xml:space="preserve"> </w:t>
      </w:r>
      <w:r>
        <w:t xml:space="preserve">This </w:t>
      </w:r>
      <w:r w:rsidR="005D3403">
        <w:t xml:space="preserve">response suggests a sense of </w:t>
      </w:r>
      <w:r w:rsidR="00DE0646" w:rsidRPr="00DE0646">
        <w:t>dissatisfaction</w:t>
      </w:r>
      <w:r>
        <w:t xml:space="preserve"> within the organization</w:t>
      </w:r>
      <w:r w:rsidR="00DE0646">
        <w:t>s behavior</w:t>
      </w:r>
      <w:r>
        <w:t xml:space="preserve"> when it operates in a more hierarchical structure.  </w:t>
      </w:r>
      <w:r w:rsidR="000C3312">
        <w:rPr>
          <w:rFonts w:ascii="Times" w:hAnsi="Times" w:cs="Times"/>
        </w:rPr>
        <w:t xml:space="preserve">A second cadet (137) suggested </w:t>
      </w:r>
      <w:r w:rsidR="000C3312">
        <w:t>a challenge to the process of shared leadership with, “issues facing the C</w:t>
      </w:r>
      <w:r w:rsidR="000C3312" w:rsidRPr="00942AB8">
        <w:t xml:space="preserve">orps are not left </w:t>
      </w:r>
      <w:r w:rsidR="000C3312">
        <w:t>to cadet leadership…. S</w:t>
      </w:r>
      <w:r w:rsidR="000C3312" w:rsidRPr="00942AB8">
        <w:t xml:space="preserve">olutions </w:t>
      </w:r>
      <w:r w:rsidR="000C3312">
        <w:t xml:space="preserve">[get] </w:t>
      </w:r>
      <w:r w:rsidR="000C3312" w:rsidRPr="00942AB8">
        <w:t>handed down to cadet leadership for implementation</w:t>
      </w:r>
      <w:r w:rsidR="000C3312">
        <w:t>.</w:t>
      </w:r>
      <w:r w:rsidR="000C3312">
        <w:t>”</w:t>
      </w:r>
      <w:r w:rsidR="00F844A0">
        <w:t xml:space="preserve">  In both </w:t>
      </w:r>
      <w:r w:rsidR="000C3312">
        <w:t xml:space="preserve">case, </w:t>
      </w:r>
      <w:r w:rsidR="00F844A0">
        <w:t xml:space="preserve">a </w:t>
      </w:r>
      <w:r>
        <w:t xml:space="preserve">decrease </w:t>
      </w:r>
      <w:r w:rsidR="00F844A0">
        <w:t xml:space="preserve">or a gap </w:t>
      </w:r>
      <w:r>
        <w:t xml:space="preserve">in shared leadership </w:t>
      </w:r>
      <w:r w:rsidR="00C17D23">
        <w:t xml:space="preserve">highlights the notion that such an environment </w:t>
      </w:r>
      <w:r>
        <w:t xml:space="preserve">may limit </w:t>
      </w:r>
      <w:r w:rsidRPr="00F515BD">
        <w:t xml:space="preserve">opportunities, influence, </w:t>
      </w:r>
      <w:r w:rsidR="000C3312">
        <w:t xml:space="preserve">control, and potentially trust among participants </w:t>
      </w:r>
      <w:r>
        <w:rPr>
          <w:rFonts w:ascii="Times" w:hAnsi="Times" w:cs="Times"/>
        </w:rPr>
        <w:t>(</w:t>
      </w:r>
      <w:proofErr w:type="spellStart"/>
      <w:r>
        <w:rPr>
          <w:rFonts w:ascii="Times" w:hAnsi="Times" w:cs="Times"/>
        </w:rPr>
        <w:t>Drescher</w:t>
      </w:r>
      <w:proofErr w:type="spellEnd"/>
      <w:r>
        <w:rPr>
          <w:rFonts w:ascii="Times" w:hAnsi="Times" w:cs="Times"/>
        </w:rPr>
        <w:t xml:space="preserve"> et al.</w:t>
      </w:r>
      <w:r w:rsidRPr="00F515BD">
        <w:rPr>
          <w:rFonts w:ascii="Times" w:hAnsi="Times" w:cs="Times"/>
        </w:rPr>
        <w:t>, 2014</w:t>
      </w:r>
      <w:r>
        <w:t xml:space="preserve">; </w:t>
      </w:r>
      <w:proofErr w:type="spellStart"/>
      <w:r>
        <w:rPr>
          <w:rFonts w:ascii="Times" w:hAnsi="Times" w:cs="Times"/>
        </w:rPr>
        <w:t>Ferrin</w:t>
      </w:r>
      <w:proofErr w:type="spellEnd"/>
      <w:r>
        <w:rPr>
          <w:rFonts w:ascii="Times" w:hAnsi="Times" w:cs="Times"/>
        </w:rPr>
        <w:t xml:space="preserve">, Bligh, &amp; </w:t>
      </w:r>
      <w:proofErr w:type="spellStart"/>
      <w:r>
        <w:rPr>
          <w:rFonts w:ascii="Times" w:hAnsi="Times" w:cs="Times"/>
        </w:rPr>
        <w:t>Kohles</w:t>
      </w:r>
      <w:proofErr w:type="spellEnd"/>
      <w:r>
        <w:rPr>
          <w:rFonts w:ascii="Times" w:hAnsi="Times" w:cs="Times"/>
        </w:rPr>
        <w:t xml:space="preserve">, 2008).  </w:t>
      </w:r>
    </w:p>
    <w:p w14:paraId="76F99106" w14:textId="72F4CAC6" w:rsidR="005728C1" w:rsidRDefault="00E401CB" w:rsidP="005D3403">
      <w:pPr>
        <w:spacing w:line="480" w:lineRule="auto"/>
        <w:rPr>
          <w:rFonts w:eastAsia="Times"/>
        </w:rPr>
      </w:pPr>
      <w:r>
        <w:tab/>
      </w:r>
      <w:r w:rsidRPr="00FB186B">
        <w:t xml:space="preserve">Leadership </w:t>
      </w:r>
      <w:r>
        <w:t xml:space="preserve">development </w:t>
      </w:r>
      <w:r w:rsidRPr="00FB186B">
        <w:t xml:space="preserve">across </w:t>
      </w:r>
      <w:r>
        <w:t xml:space="preserve">military, </w:t>
      </w:r>
      <w:r w:rsidRPr="00FB186B">
        <w:t>a</w:t>
      </w:r>
      <w:r>
        <w:t xml:space="preserve">cademic, and organizational </w:t>
      </w:r>
      <w:r w:rsidRPr="00FB186B">
        <w:t>setting</w:t>
      </w:r>
      <w:r>
        <w:t>s</w:t>
      </w:r>
      <w:r w:rsidR="00C17D23">
        <w:t xml:space="preserve"> may use the implications from this study to implement</w:t>
      </w:r>
      <w:r>
        <w:t xml:space="preserve"> shared leadership models to foster growth</w:t>
      </w:r>
      <w:r w:rsidR="005D3403">
        <w:t xml:space="preserve"> and empower emerging leaders to take owner</w:t>
      </w:r>
      <w:r w:rsidR="00C17D23">
        <w:t xml:space="preserve">ship of their own development. </w:t>
      </w:r>
      <w:r w:rsidR="005D3403">
        <w:t xml:space="preserve">As large </w:t>
      </w:r>
      <w:r w:rsidR="000C3312">
        <w:t>organizations, especially in the military setting have</w:t>
      </w:r>
      <w:r>
        <w:t xml:space="preserve"> </w:t>
      </w:r>
      <w:r w:rsidR="005D3403">
        <w:t xml:space="preserve">historically been </w:t>
      </w:r>
      <w:r>
        <w:t>hierarchical</w:t>
      </w:r>
      <w:r w:rsidR="005D3403">
        <w:t xml:space="preserve"> with respect to leadership</w:t>
      </w:r>
      <w:r>
        <w:t xml:space="preserve">, increasing </w:t>
      </w:r>
      <w:r w:rsidR="000C3312">
        <w:t>a shared sense of action</w:t>
      </w:r>
      <w:r>
        <w:t xml:space="preserve"> may allow individuals to take on more leadership responsibility and experience success and failure</w:t>
      </w:r>
      <w:r w:rsidR="00C17D23">
        <w:t xml:space="preserve"> first hand.  </w:t>
      </w:r>
      <w:r>
        <w:t xml:space="preserve">To avoid </w:t>
      </w:r>
      <w:r w:rsidR="00C17D23">
        <w:t xml:space="preserve">organizational </w:t>
      </w:r>
      <w:r>
        <w:t>cynicism, it is important for organizations touting a shared leadership culture to fulfill its promise</w:t>
      </w:r>
      <w:r w:rsidR="00C17D23">
        <w:t>s</w:t>
      </w:r>
      <w:r>
        <w:t xml:space="preserve">, as </w:t>
      </w:r>
      <w:r w:rsidR="00C17D23">
        <w:t xml:space="preserve">formal </w:t>
      </w:r>
      <w:r>
        <w:t xml:space="preserve">leadership </w:t>
      </w:r>
      <w:r w:rsidR="00C17D23">
        <w:t xml:space="preserve">can potentially undermine trust, organizational alignment, </w:t>
      </w:r>
      <w:r>
        <w:t>and communication that shared leadership attempts to imp</w:t>
      </w:r>
      <w:r w:rsidR="00C17D23">
        <w:t xml:space="preserve">rove </w:t>
      </w:r>
      <w:r w:rsidRPr="00A0199F">
        <w:rPr>
          <w:rFonts w:eastAsia="Times"/>
        </w:rPr>
        <w:t>(</w:t>
      </w:r>
      <w:proofErr w:type="spellStart"/>
      <w:r w:rsidRPr="00A0199F">
        <w:rPr>
          <w:rFonts w:eastAsia="Times"/>
        </w:rPr>
        <w:t>Dempster</w:t>
      </w:r>
      <w:proofErr w:type="spellEnd"/>
      <w:r w:rsidRPr="00A0199F">
        <w:rPr>
          <w:rFonts w:eastAsia="Times"/>
        </w:rPr>
        <w:t xml:space="preserve"> &amp; </w:t>
      </w:r>
      <w:proofErr w:type="spellStart"/>
      <w:r w:rsidRPr="00A0199F">
        <w:rPr>
          <w:rFonts w:eastAsia="Times"/>
        </w:rPr>
        <w:t>Lizzio</w:t>
      </w:r>
      <w:proofErr w:type="spellEnd"/>
      <w:r w:rsidRPr="00A0199F">
        <w:rPr>
          <w:rFonts w:eastAsia="Times"/>
        </w:rPr>
        <w:t xml:space="preserve">, 2007; Haber, 2012). </w:t>
      </w:r>
    </w:p>
    <w:p w14:paraId="0628BFC9" w14:textId="64523DCF" w:rsidR="005D3403" w:rsidRPr="005D3403" w:rsidRDefault="005D3403" w:rsidP="005D3403">
      <w:pPr>
        <w:spacing w:line="480" w:lineRule="auto"/>
        <w:rPr>
          <w:rFonts w:eastAsia="Times"/>
          <w:b/>
        </w:rPr>
      </w:pPr>
      <w:r w:rsidRPr="005D3403">
        <w:rPr>
          <w:rFonts w:eastAsia="Times"/>
          <w:b/>
        </w:rPr>
        <w:t>Conclusion</w:t>
      </w:r>
    </w:p>
    <w:p w14:paraId="51BAEC82" w14:textId="1A0E4C0D" w:rsidR="005D3403" w:rsidRPr="005D3403" w:rsidRDefault="005D3403" w:rsidP="005D3403">
      <w:pPr>
        <w:widowControl w:val="0"/>
        <w:autoSpaceDE w:val="0"/>
        <w:autoSpaceDN w:val="0"/>
        <w:adjustRightInd w:val="0"/>
        <w:spacing w:after="240" w:line="480" w:lineRule="auto"/>
        <w:ind w:firstLine="720"/>
        <w:rPr>
          <w:rFonts w:ascii="Times" w:hAnsi="Times" w:cs="Times"/>
          <w:b/>
          <w:color w:val="000000"/>
        </w:rPr>
      </w:pPr>
      <w:r w:rsidRPr="00082E5F">
        <w:rPr>
          <w:rFonts w:ascii="Times" w:hAnsi="Times" w:cs="Times"/>
          <w:color w:val="000000"/>
        </w:rPr>
        <w:t xml:space="preserve">The </w:t>
      </w:r>
      <w:r w:rsidR="00C17D23" w:rsidRPr="00C17D23">
        <w:rPr>
          <w:rFonts w:ascii="Times" w:hAnsi="Times" w:cs="Times"/>
          <w:color w:val="000000"/>
        </w:rPr>
        <w:t>unescapable</w:t>
      </w:r>
      <w:r w:rsidRPr="00082E5F">
        <w:rPr>
          <w:rFonts w:ascii="Times" w:hAnsi="Times" w:cs="Times"/>
          <w:color w:val="000000"/>
        </w:rPr>
        <w:t xml:space="preserve"> </w:t>
      </w:r>
      <w:r>
        <w:rPr>
          <w:rFonts w:ascii="Times" w:hAnsi="Times" w:cs="Times"/>
          <w:color w:val="000000"/>
        </w:rPr>
        <w:t xml:space="preserve">presence of self-managing </w:t>
      </w:r>
      <w:r w:rsidRPr="00082E5F">
        <w:rPr>
          <w:rFonts w:ascii="Times" w:hAnsi="Times" w:cs="Times"/>
          <w:color w:val="000000"/>
        </w:rPr>
        <w:t>and empowered teams, as well as flatter organizational structures emphasize the possible importance of shared leadership within teams. As a potentially important complement to traditional, singular forms of leadership, the key distinc</w:t>
      </w:r>
      <w:r w:rsidRPr="00082E5F">
        <w:rPr>
          <w:rFonts w:ascii="Times" w:hAnsi="Times" w:cs="Times"/>
          <w:color w:val="000000"/>
        </w:rPr>
        <w:lastRenderedPageBreak/>
        <w:t>tion between shared and traditional</w:t>
      </w:r>
      <w:r>
        <w:rPr>
          <w:rFonts w:ascii="Times" w:hAnsi="Times" w:cs="Times"/>
          <w:color w:val="000000"/>
        </w:rPr>
        <w:t xml:space="preserve"> leadership</w:t>
      </w:r>
      <w:r w:rsidRPr="00082E5F">
        <w:rPr>
          <w:rFonts w:ascii="Times" w:hAnsi="Times" w:cs="Times"/>
          <w:color w:val="000000"/>
        </w:rPr>
        <w:t xml:space="preserve">, </w:t>
      </w:r>
      <w:r>
        <w:rPr>
          <w:rFonts w:ascii="Times" w:hAnsi="Times" w:cs="Times"/>
          <w:color w:val="000000"/>
        </w:rPr>
        <w:t xml:space="preserve">is that the former is an </w:t>
      </w:r>
      <w:r w:rsidRPr="00082E5F">
        <w:rPr>
          <w:rFonts w:ascii="Times" w:hAnsi="Times" w:cs="Times"/>
          <w:color w:val="000000"/>
        </w:rPr>
        <w:t>ongoing, mutual influenti</w:t>
      </w:r>
      <w:r>
        <w:rPr>
          <w:rFonts w:ascii="Times" w:hAnsi="Times" w:cs="Times"/>
          <w:color w:val="000000"/>
        </w:rPr>
        <w:t xml:space="preserve">al process (Pearce, 2004) that involves </w:t>
      </w:r>
      <w:r w:rsidRPr="00082E5F">
        <w:rPr>
          <w:rFonts w:ascii="Times" w:hAnsi="Times" w:cs="Times"/>
          <w:color w:val="000000"/>
        </w:rPr>
        <w:t>peer, lateral, upward or down</w:t>
      </w:r>
      <w:r>
        <w:rPr>
          <w:rFonts w:ascii="Times" w:hAnsi="Times" w:cs="Times"/>
          <w:color w:val="000000"/>
        </w:rPr>
        <w:t xml:space="preserve">ward influences of team members (Conger &amp; Pearce, 2003), </w:t>
      </w:r>
      <w:r w:rsidRPr="00082E5F">
        <w:rPr>
          <w:rFonts w:ascii="Times" w:hAnsi="Times" w:cs="Times"/>
          <w:color w:val="000000"/>
        </w:rPr>
        <w:t>while the latter involves only “a downward influence on subordinates by</w:t>
      </w:r>
      <w:r>
        <w:rPr>
          <w:rFonts w:ascii="Times" w:hAnsi="Times" w:cs="Times"/>
          <w:color w:val="000000"/>
        </w:rPr>
        <w:t xml:space="preserve"> an appointed or elected leader (Conger &amp; Pearce, </w:t>
      </w:r>
      <w:r w:rsidRPr="005D3403">
        <w:rPr>
          <w:rFonts w:ascii="Times" w:hAnsi="Times" w:cs="Times"/>
          <w:color w:val="000000"/>
        </w:rPr>
        <w:t>2003; Wang, Waldman, Zhang, 2014</w:t>
      </w:r>
      <w:r w:rsidRPr="00082E5F">
        <w:rPr>
          <w:rFonts w:ascii="Times" w:hAnsi="Times" w:cs="Times"/>
          <w:color w:val="000000"/>
        </w:rPr>
        <w:t xml:space="preserve">). </w:t>
      </w:r>
      <w:r>
        <w:rPr>
          <w:rFonts w:ascii="Times" w:hAnsi="Times" w:cs="Times"/>
          <w:color w:val="000000"/>
        </w:rPr>
        <w:t xml:space="preserve"> In our cadet sample, the Corps of Cadets represents the ability and future possibility for a shared leadership perspective in the military context</w:t>
      </w:r>
      <w:r w:rsidR="00C17D23">
        <w:rPr>
          <w:rFonts w:ascii="Times" w:hAnsi="Times" w:cs="Times"/>
          <w:color w:val="000000"/>
        </w:rPr>
        <w:t xml:space="preserve"> that involves peers, lateral, upward and downward influences</w:t>
      </w:r>
      <w:r>
        <w:rPr>
          <w:rFonts w:ascii="Times" w:hAnsi="Times" w:cs="Times"/>
          <w:color w:val="000000"/>
        </w:rPr>
        <w:t>.  Such a perspective should be nurtured and strategically developed</w:t>
      </w:r>
      <w:r w:rsidR="00DF2E74">
        <w:rPr>
          <w:rFonts w:ascii="Times" w:hAnsi="Times" w:cs="Times"/>
          <w:color w:val="000000"/>
        </w:rPr>
        <w:t xml:space="preserve"> beyond the educational setting</w:t>
      </w:r>
      <w:r>
        <w:rPr>
          <w:rFonts w:ascii="Times" w:hAnsi="Times" w:cs="Times"/>
          <w:color w:val="000000"/>
        </w:rPr>
        <w:t xml:space="preserve"> </w:t>
      </w:r>
      <w:r w:rsidR="00C17D23">
        <w:rPr>
          <w:rFonts w:ascii="Times" w:hAnsi="Times" w:cs="Times"/>
          <w:color w:val="000000"/>
        </w:rPr>
        <w:t xml:space="preserve">in this study </w:t>
      </w:r>
      <w:r>
        <w:rPr>
          <w:rFonts w:ascii="Times" w:hAnsi="Times" w:cs="Times"/>
          <w:color w:val="000000"/>
        </w:rPr>
        <w:t xml:space="preserve">for the positive aspects of such a framework of leadership have shown capability to expand leadership </w:t>
      </w:r>
      <w:r w:rsidR="00C17D23">
        <w:rPr>
          <w:rFonts w:ascii="Times" w:hAnsi="Times" w:cs="Times"/>
          <w:color w:val="000000"/>
        </w:rPr>
        <w:t xml:space="preserve">potential </w:t>
      </w:r>
      <w:r>
        <w:rPr>
          <w:rFonts w:ascii="Times" w:hAnsi="Times" w:cs="Times"/>
          <w:color w:val="000000"/>
        </w:rPr>
        <w:t>beyond the individual</w:t>
      </w:r>
      <w:r w:rsidR="00C17D23">
        <w:rPr>
          <w:rFonts w:ascii="Times" w:hAnsi="Times" w:cs="Times"/>
          <w:color w:val="000000"/>
        </w:rPr>
        <w:t xml:space="preserve"> leader</w:t>
      </w:r>
      <w:r>
        <w:rPr>
          <w:rFonts w:ascii="Times" w:hAnsi="Times" w:cs="Times"/>
          <w:color w:val="000000"/>
        </w:rPr>
        <w:t xml:space="preserve">. </w:t>
      </w:r>
    </w:p>
    <w:p w14:paraId="2A6A7944" w14:textId="77777777" w:rsidR="005D3403" w:rsidRPr="00E401CB" w:rsidRDefault="005D3403" w:rsidP="005D3403">
      <w:pPr>
        <w:spacing w:line="480" w:lineRule="auto"/>
      </w:pPr>
    </w:p>
    <w:p w14:paraId="5F3D909C" w14:textId="77777777" w:rsidR="00257EA1" w:rsidRPr="00A0199F" w:rsidRDefault="00257EA1" w:rsidP="00516FE6">
      <w:pPr>
        <w:rPr>
          <w:rFonts w:eastAsia="Times"/>
          <w:color w:val="000000"/>
          <w:u w:color="000000"/>
        </w:rPr>
      </w:pPr>
      <w:r w:rsidRPr="00A0199F">
        <w:rPr>
          <w:rFonts w:eastAsia="Times"/>
        </w:rPr>
        <w:br w:type="page"/>
      </w:r>
    </w:p>
    <w:p w14:paraId="7962FBC8" w14:textId="65623113" w:rsidR="00677B55" w:rsidRPr="00677B55" w:rsidRDefault="00BF34DE" w:rsidP="00677B55">
      <w:pPr>
        <w:pStyle w:val="Body"/>
        <w:spacing w:line="480" w:lineRule="auto"/>
        <w:jc w:val="center"/>
        <w:outlineLvl w:val="0"/>
        <w:rPr>
          <w:rFonts w:ascii="Times New Roman" w:eastAsia="Times" w:hAnsi="Times New Roman" w:cs="Times New Roman"/>
          <w:b/>
          <w:bCs/>
        </w:rPr>
      </w:pPr>
      <w:r w:rsidRPr="003E089C">
        <w:rPr>
          <w:rFonts w:ascii="Times New Roman" w:eastAsia="Times" w:hAnsi="Times New Roman" w:cs="Times New Roman"/>
          <w:b/>
          <w:bCs/>
        </w:rPr>
        <w:lastRenderedPageBreak/>
        <w:t>References</w:t>
      </w:r>
    </w:p>
    <w:p w14:paraId="4EE70A13" w14:textId="77777777" w:rsidR="00BF34DE" w:rsidRPr="003E089C" w:rsidRDefault="00BF34DE" w:rsidP="00677B55">
      <w:pPr>
        <w:pStyle w:val="Body"/>
        <w:spacing w:line="480" w:lineRule="auto"/>
        <w:ind w:left="720" w:hanging="720"/>
        <w:rPr>
          <w:rFonts w:ascii="Times New Roman" w:eastAsia="Times" w:hAnsi="Times New Roman" w:cs="Times New Roman"/>
        </w:rPr>
      </w:pPr>
      <w:proofErr w:type="spellStart"/>
      <w:r w:rsidRPr="003E089C">
        <w:rPr>
          <w:rFonts w:ascii="Times New Roman" w:eastAsia="Times" w:hAnsi="Times New Roman" w:cs="Times New Roman"/>
        </w:rPr>
        <w:t>Aime</w:t>
      </w:r>
      <w:proofErr w:type="spellEnd"/>
      <w:r w:rsidRPr="003E089C">
        <w:rPr>
          <w:rFonts w:ascii="Times New Roman" w:eastAsia="Times" w:hAnsi="Times New Roman" w:cs="Times New Roman"/>
        </w:rPr>
        <w:t xml:space="preserve">, F., Humphrey, S., </w:t>
      </w:r>
      <w:proofErr w:type="spellStart"/>
      <w:r w:rsidRPr="003E089C">
        <w:rPr>
          <w:rFonts w:ascii="Times New Roman" w:eastAsia="Times" w:hAnsi="Times New Roman" w:cs="Times New Roman"/>
        </w:rPr>
        <w:t>DeRue</w:t>
      </w:r>
      <w:proofErr w:type="spellEnd"/>
      <w:r w:rsidRPr="003E089C">
        <w:rPr>
          <w:rFonts w:ascii="Times New Roman" w:eastAsia="Times" w:hAnsi="Times New Roman" w:cs="Times New Roman"/>
        </w:rPr>
        <w:t xml:space="preserve">, D., &amp; Paul, J. (2013). The riddle of </w:t>
      </w:r>
      <w:proofErr w:type="spellStart"/>
      <w:r w:rsidRPr="003E089C">
        <w:rPr>
          <w:rFonts w:ascii="Times New Roman" w:eastAsia="Times" w:hAnsi="Times New Roman" w:cs="Times New Roman"/>
        </w:rPr>
        <w:t>heterarchy</w:t>
      </w:r>
      <w:proofErr w:type="spellEnd"/>
      <w:r w:rsidRPr="003E089C">
        <w:rPr>
          <w:rFonts w:ascii="Times New Roman" w:eastAsia="Times" w:hAnsi="Times New Roman" w:cs="Times New Roman"/>
        </w:rPr>
        <w:t xml:space="preserve">: Power transitions in cross-functional teams. </w:t>
      </w:r>
      <w:r w:rsidRPr="003E089C">
        <w:rPr>
          <w:rFonts w:ascii="Times New Roman" w:eastAsia="Times" w:hAnsi="Times New Roman" w:cs="Times New Roman"/>
          <w:i/>
          <w:iCs/>
        </w:rPr>
        <w:t>Academy of Management Journal</w:t>
      </w:r>
      <w:r w:rsidRPr="003E089C">
        <w:rPr>
          <w:rFonts w:ascii="Times New Roman" w:eastAsia="Times" w:hAnsi="Times New Roman" w:cs="Times New Roman"/>
        </w:rPr>
        <w:t>. Advance online publication. doi:10.5465/</w:t>
      </w:r>
      <w:proofErr w:type="spellStart"/>
      <w:r w:rsidRPr="003E089C">
        <w:rPr>
          <w:rFonts w:ascii="Times New Roman" w:eastAsia="Times" w:hAnsi="Times New Roman" w:cs="Times New Roman"/>
        </w:rPr>
        <w:t>amj</w:t>
      </w:r>
      <w:proofErr w:type="spellEnd"/>
      <w:r w:rsidRPr="003E089C">
        <w:rPr>
          <w:rFonts w:ascii="Times New Roman" w:eastAsia="Times" w:hAnsi="Times New Roman" w:cs="Times New Roman"/>
        </w:rPr>
        <w:t xml:space="preserve"> .2011.0756 </w:t>
      </w:r>
    </w:p>
    <w:p w14:paraId="107A50C6" w14:textId="6EAACB9B" w:rsidR="00BF34DE" w:rsidRPr="003E089C" w:rsidRDefault="00BF34DE" w:rsidP="00677B55">
      <w:pPr>
        <w:pStyle w:val="Body"/>
        <w:spacing w:line="480" w:lineRule="auto"/>
        <w:ind w:left="720" w:hanging="720"/>
        <w:rPr>
          <w:rFonts w:ascii="Times New Roman" w:eastAsia="Times" w:hAnsi="Times New Roman" w:cs="Times New Roman"/>
          <w:i/>
          <w:iCs/>
        </w:rPr>
      </w:pPr>
      <w:proofErr w:type="spellStart"/>
      <w:r w:rsidRPr="003E089C">
        <w:rPr>
          <w:rFonts w:ascii="Times New Roman" w:eastAsia="Times" w:hAnsi="Times New Roman" w:cs="Times New Roman"/>
        </w:rPr>
        <w:t>Astin</w:t>
      </w:r>
      <w:proofErr w:type="spellEnd"/>
      <w:r w:rsidRPr="003E089C">
        <w:rPr>
          <w:rFonts w:ascii="Times New Roman" w:eastAsia="Times" w:hAnsi="Times New Roman" w:cs="Times New Roman"/>
        </w:rPr>
        <w:t xml:space="preserve">, A. W., &amp; </w:t>
      </w:r>
      <w:proofErr w:type="spellStart"/>
      <w:r w:rsidRPr="003E089C">
        <w:rPr>
          <w:rFonts w:ascii="Times New Roman" w:eastAsia="Times" w:hAnsi="Times New Roman" w:cs="Times New Roman"/>
        </w:rPr>
        <w:t>Astin</w:t>
      </w:r>
      <w:proofErr w:type="spellEnd"/>
      <w:r w:rsidRPr="003E089C">
        <w:rPr>
          <w:rFonts w:ascii="Times New Roman" w:eastAsia="Times" w:hAnsi="Times New Roman" w:cs="Times New Roman"/>
        </w:rPr>
        <w:t xml:space="preserve">, H. S. (2000). </w:t>
      </w:r>
      <w:r w:rsidRPr="003E089C">
        <w:rPr>
          <w:rFonts w:ascii="Times New Roman" w:eastAsia="Times" w:hAnsi="Times New Roman" w:cs="Times New Roman"/>
          <w:i/>
          <w:iCs/>
        </w:rPr>
        <w:t>Leadership recon</w:t>
      </w:r>
      <w:r w:rsidR="00DE0646">
        <w:rPr>
          <w:rFonts w:ascii="Times New Roman" w:eastAsia="Times" w:hAnsi="Times New Roman" w:cs="Times New Roman"/>
          <w:i/>
          <w:iCs/>
        </w:rPr>
        <w:t>sidered: Engaging higher educa</w:t>
      </w:r>
      <w:r w:rsidRPr="003E089C">
        <w:rPr>
          <w:rFonts w:ascii="Times New Roman" w:eastAsia="Times" w:hAnsi="Times New Roman" w:cs="Times New Roman"/>
          <w:i/>
          <w:iCs/>
        </w:rPr>
        <w:t>tion in social change</w:t>
      </w:r>
      <w:r w:rsidRPr="003E089C">
        <w:rPr>
          <w:rFonts w:ascii="Times New Roman" w:eastAsia="Times" w:hAnsi="Times New Roman" w:cs="Times New Roman"/>
        </w:rPr>
        <w:t>. Battle Creek, MI: W. K. Kellogg Foundation.</w:t>
      </w:r>
    </w:p>
    <w:p w14:paraId="319F6FD9" w14:textId="602BD07E" w:rsidR="00BF34DE" w:rsidRPr="003E089C" w:rsidRDefault="00BF34DE" w:rsidP="008931FA">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Bell, B. S., &amp; Kozlowski, S. W. J. (2002). A typology of virtual teams: Implications for effective leadership. </w:t>
      </w:r>
      <w:r w:rsidR="001557DE">
        <w:rPr>
          <w:rFonts w:ascii="Times New Roman" w:eastAsia="Times" w:hAnsi="Times New Roman" w:cs="Times New Roman"/>
          <w:i/>
          <w:iCs/>
        </w:rPr>
        <w:t>Group &amp; Organization Manage</w:t>
      </w:r>
      <w:r w:rsidRPr="003E089C">
        <w:rPr>
          <w:rFonts w:ascii="Times New Roman" w:eastAsia="Times" w:hAnsi="Times New Roman" w:cs="Times New Roman"/>
          <w:i/>
          <w:iCs/>
        </w:rPr>
        <w:t xml:space="preserve">ment, 27, </w:t>
      </w:r>
      <w:r w:rsidRPr="003E089C">
        <w:rPr>
          <w:rFonts w:ascii="Times New Roman" w:eastAsia="Times" w:hAnsi="Times New Roman" w:cs="Times New Roman"/>
        </w:rPr>
        <w:t xml:space="preserve">14–49. doi:10.1177/1059601102027001003 </w:t>
      </w:r>
    </w:p>
    <w:p w14:paraId="4C92B890"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Carson, J. B., </w:t>
      </w:r>
      <w:proofErr w:type="spellStart"/>
      <w:r w:rsidRPr="003E089C">
        <w:rPr>
          <w:rFonts w:ascii="Times New Roman" w:hAnsi="Times New Roman" w:cs="Times New Roman"/>
        </w:rPr>
        <w:t>Tesluk</w:t>
      </w:r>
      <w:proofErr w:type="spellEnd"/>
      <w:r w:rsidRPr="003E089C">
        <w:rPr>
          <w:rFonts w:ascii="Times New Roman" w:hAnsi="Times New Roman" w:cs="Times New Roman"/>
        </w:rPr>
        <w:t xml:space="preserve">, P. E., &amp; </w:t>
      </w:r>
      <w:proofErr w:type="spellStart"/>
      <w:r w:rsidRPr="003E089C">
        <w:rPr>
          <w:rFonts w:ascii="Times New Roman" w:hAnsi="Times New Roman" w:cs="Times New Roman"/>
        </w:rPr>
        <w:t>Marrone</w:t>
      </w:r>
      <w:proofErr w:type="spellEnd"/>
      <w:r w:rsidRPr="003E089C">
        <w:rPr>
          <w:rFonts w:ascii="Times New Roman" w:hAnsi="Times New Roman" w:cs="Times New Roman"/>
        </w:rPr>
        <w:t xml:space="preserve">, J. A. (2007). Shared leadership in teams: An investigation of antecedent conditions and performance. </w:t>
      </w:r>
      <w:r w:rsidRPr="003E089C">
        <w:rPr>
          <w:rFonts w:ascii="Times New Roman" w:hAnsi="Times New Roman" w:cs="Times New Roman"/>
          <w:i/>
          <w:iCs/>
        </w:rPr>
        <w:t xml:space="preserve">Academy of Management Journal, 50, </w:t>
      </w:r>
      <w:r w:rsidRPr="003E089C">
        <w:rPr>
          <w:rFonts w:ascii="Times New Roman" w:hAnsi="Times New Roman" w:cs="Times New Roman"/>
        </w:rPr>
        <w:t xml:space="preserve">1217–1234. doi:10.2307/ 20159921 </w:t>
      </w:r>
    </w:p>
    <w:p w14:paraId="33BF5942" w14:textId="6F7BBFF9"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Chen, G., Sharma, P. N., </w:t>
      </w:r>
      <w:proofErr w:type="spellStart"/>
      <w:r w:rsidRPr="003E089C">
        <w:rPr>
          <w:rFonts w:ascii="Times New Roman" w:hAnsi="Times New Roman" w:cs="Times New Roman"/>
        </w:rPr>
        <w:t>Edinger</w:t>
      </w:r>
      <w:proofErr w:type="spellEnd"/>
      <w:r w:rsidRPr="003E089C">
        <w:rPr>
          <w:rFonts w:ascii="Times New Roman" w:hAnsi="Times New Roman" w:cs="Times New Roman"/>
        </w:rPr>
        <w:t xml:space="preserve">, S. K., Shapiro, D. L., &amp; </w:t>
      </w:r>
      <w:proofErr w:type="spellStart"/>
      <w:r w:rsidRPr="003E089C">
        <w:rPr>
          <w:rFonts w:ascii="Times New Roman" w:hAnsi="Times New Roman" w:cs="Times New Roman"/>
        </w:rPr>
        <w:t>Farh</w:t>
      </w:r>
      <w:proofErr w:type="spellEnd"/>
      <w:r w:rsidRPr="003E089C">
        <w:rPr>
          <w:rFonts w:ascii="Times New Roman" w:hAnsi="Times New Roman" w:cs="Times New Roman"/>
        </w:rPr>
        <w:t>, J.-L. (2011). Motivating and demotivating forces in teams: Cros</w:t>
      </w:r>
      <w:r w:rsidR="00DE0646">
        <w:rPr>
          <w:rFonts w:ascii="Times New Roman" w:hAnsi="Times New Roman" w:cs="Times New Roman"/>
        </w:rPr>
        <w:t>s-level influ</w:t>
      </w:r>
      <w:r w:rsidRPr="003E089C">
        <w:rPr>
          <w:rFonts w:ascii="Times New Roman" w:hAnsi="Times New Roman" w:cs="Times New Roman"/>
        </w:rPr>
        <w:t xml:space="preserve">ences of empowering leadership and relationship conflict. </w:t>
      </w:r>
      <w:r w:rsidRPr="003E089C">
        <w:rPr>
          <w:rFonts w:ascii="Times New Roman" w:hAnsi="Times New Roman" w:cs="Times New Roman"/>
          <w:i/>
          <w:iCs/>
        </w:rPr>
        <w:t xml:space="preserve">Journal of Applied Psychology, 96, </w:t>
      </w:r>
      <w:r w:rsidRPr="003E089C">
        <w:rPr>
          <w:rFonts w:ascii="Times New Roman" w:hAnsi="Times New Roman" w:cs="Times New Roman"/>
        </w:rPr>
        <w:t xml:space="preserve">541–557. doi:10.1037/a0021886 </w:t>
      </w:r>
    </w:p>
    <w:p w14:paraId="4ED016DC"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 Chiu, C. Y., Owens, B. P., &amp; </w:t>
      </w:r>
      <w:proofErr w:type="spellStart"/>
      <w:r w:rsidRPr="003E089C">
        <w:rPr>
          <w:rFonts w:ascii="Times New Roman" w:hAnsi="Times New Roman" w:cs="Times New Roman"/>
        </w:rPr>
        <w:t>Tesluk</w:t>
      </w:r>
      <w:proofErr w:type="spellEnd"/>
      <w:r w:rsidRPr="003E089C">
        <w:rPr>
          <w:rFonts w:ascii="Times New Roman" w:hAnsi="Times New Roman" w:cs="Times New Roman"/>
        </w:rPr>
        <w:t xml:space="preserve">, P. E. (2016). Initiating and utilizing shared leadership in teams: The role of leader humility, team proactive personality, and team performance capability. </w:t>
      </w:r>
      <w:r w:rsidRPr="003E089C">
        <w:rPr>
          <w:rFonts w:ascii="Times New Roman" w:hAnsi="Times New Roman" w:cs="Times New Roman"/>
          <w:i/>
        </w:rPr>
        <w:t>Journal of Applied Psychology, 101</w:t>
      </w:r>
      <w:r w:rsidRPr="003E089C">
        <w:rPr>
          <w:rFonts w:ascii="Times New Roman" w:hAnsi="Times New Roman" w:cs="Times New Roman"/>
        </w:rPr>
        <w:t xml:space="preserve">(12), 1705-1720. </w:t>
      </w:r>
      <w:proofErr w:type="spellStart"/>
      <w:r w:rsidRPr="003E089C">
        <w:rPr>
          <w:rFonts w:ascii="Times New Roman" w:hAnsi="Times New Roman" w:cs="Times New Roman"/>
        </w:rPr>
        <w:t>Doi</w:t>
      </w:r>
      <w:proofErr w:type="spellEnd"/>
      <w:r w:rsidRPr="003E089C">
        <w:rPr>
          <w:rFonts w:ascii="Times New Roman" w:hAnsi="Times New Roman" w:cs="Times New Roman"/>
        </w:rPr>
        <w:t>:</w:t>
      </w:r>
      <w:r w:rsidRPr="003E089C">
        <w:rPr>
          <w:rFonts w:ascii="Times New Roman" w:eastAsiaTheme="minorEastAsia" w:hAnsi="Times New Roman" w:cs="Times New Roman"/>
          <w:bdr w:val="none" w:sz="0" w:space="0" w:color="auto"/>
        </w:rPr>
        <w:t xml:space="preserve"> </w:t>
      </w:r>
      <w:r w:rsidRPr="003E089C">
        <w:rPr>
          <w:rFonts w:ascii="Times New Roman" w:hAnsi="Times New Roman" w:cs="Times New Roman"/>
        </w:rPr>
        <w:t>10.1037/apl0000159</w:t>
      </w:r>
    </w:p>
    <w:p w14:paraId="2009E69E"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Contractor, N. S., </w:t>
      </w:r>
      <w:proofErr w:type="spellStart"/>
      <w:r w:rsidRPr="003E089C">
        <w:rPr>
          <w:rFonts w:ascii="Times New Roman" w:hAnsi="Times New Roman" w:cs="Times New Roman"/>
        </w:rPr>
        <w:t>DeChurch</w:t>
      </w:r>
      <w:proofErr w:type="spellEnd"/>
      <w:r w:rsidRPr="003E089C">
        <w:rPr>
          <w:rFonts w:ascii="Times New Roman" w:hAnsi="Times New Roman" w:cs="Times New Roman"/>
        </w:rPr>
        <w:t xml:space="preserve">, L. A., Carson, J. B., Carter, D. R., &amp; Keegan, B. (2012). The topology of collective leadership. </w:t>
      </w:r>
      <w:r w:rsidRPr="003E089C">
        <w:rPr>
          <w:rFonts w:ascii="Times New Roman" w:hAnsi="Times New Roman" w:cs="Times New Roman"/>
          <w:i/>
          <w:iCs/>
        </w:rPr>
        <w:t xml:space="preserve">Leadership Quarterly, 23, </w:t>
      </w:r>
      <w:r w:rsidRPr="003E089C">
        <w:rPr>
          <w:rFonts w:ascii="Times New Roman" w:hAnsi="Times New Roman" w:cs="Times New Roman"/>
        </w:rPr>
        <w:t xml:space="preserve">994–1011. </w:t>
      </w:r>
      <w:proofErr w:type="gramStart"/>
      <w:r w:rsidRPr="003E089C">
        <w:rPr>
          <w:rFonts w:ascii="Times New Roman" w:hAnsi="Times New Roman" w:cs="Times New Roman"/>
        </w:rPr>
        <w:t>doi:10.1016/j.leaqua</w:t>
      </w:r>
      <w:proofErr w:type="gramEnd"/>
      <w:r w:rsidRPr="003E089C">
        <w:rPr>
          <w:rFonts w:ascii="Times New Roman" w:hAnsi="Times New Roman" w:cs="Times New Roman"/>
        </w:rPr>
        <w:t xml:space="preserve">.2012.10.010 </w:t>
      </w:r>
    </w:p>
    <w:p w14:paraId="36E0F611"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hAnsi="Times New Roman" w:cs="Times New Roman"/>
        </w:rPr>
        <w:lastRenderedPageBreak/>
        <w:t xml:space="preserve"> </w:t>
      </w:r>
      <w:r w:rsidRPr="003E089C">
        <w:rPr>
          <w:rFonts w:ascii="Times New Roman" w:eastAsia="Times" w:hAnsi="Times New Roman" w:cs="Times New Roman"/>
        </w:rPr>
        <w:t xml:space="preserve">Cress, C. M., </w:t>
      </w:r>
      <w:proofErr w:type="spellStart"/>
      <w:r w:rsidRPr="003E089C">
        <w:rPr>
          <w:rFonts w:ascii="Times New Roman" w:eastAsia="Times" w:hAnsi="Times New Roman" w:cs="Times New Roman"/>
        </w:rPr>
        <w:t>Astin</w:t>
      </w:r>
      <w:proofErr w:type="spellEnd"/>
      <w:r w:rsidRPr="003E089C">
        <w:rPr>
          <w:rFonts w:ascii="Times New Roman" w:eastAsia="Times" w:hAnsi="Times New Roman" w:cs="Times New Roman"/>
        </w:rPr>
        <w:t xml:space="preserve">, H. S., Zimmerman-Oster, K., &amp; Burkhardt, J. C. (2001). Developmental outcomes of college students' involvement in leadership activities. </w:t>
      </w:r>
      <w:r w:rsidRPr="003E089C">
        <w:rPr>
          <w:rFonts w:ascii="Times New Roman" w:eastAsia="Times" w:hAnsi="Times New Roman" w:cs="Times New Roman"/>
          <w:i/>
          <w:iCs/>
        </w:rPr>
        <w:t xml:space="preserve">Journal of College Student Development, 42, </w:t>
      </w:r>
      <w:r w:rsidRPr="003E089C">
        <w:rPr>
          <w:rFonts w:ascii="Times New Roman" w:eastAsia="Times" w:hAnsi="Times New Roman" w:cs="Times New Roman"/>
        </w:rPr>
        <w:t>15-27.</w:t>
      </w:r>
    </w:p>
    <w:p w14:paraId="6F4CCCA1"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Day, D. V., </w:t>
      </w:r>
      <w:proofErr w:type="spellStart"/>
      <w:r w:rsidRPr="003E089C">
        <w:rPr>
          <w:rFonts w:ascii="Times New Roman" w:eastAsia="Times" w:hAnsi="Times New Roman" w:cs="Times New Roman"/>
        </w:rPr>
        <w:t>Gronn</w:t>
      </w:r>
      <w:proofErr w:type="spellEnd"/>
      <w:r w:rsidRPr="003E089C">
        <w:rPr>
          <w:rFonts w:ascii="Times New Roman" w:eastAsia="Times" w:hAnsi="Times New Roman" w:cs="Times New Roman"/>
        </w:rPr>
        <w:t xml:space="preserve">, P., &amp; Salas, E. (2004). Leadership capacity in teams. </w:t>
      </w:r>
      <w:r w:rsidRPr="003E089C">
        <w:rPr>
          <w:rFonts w:ascii="Times New Roman" w:eastAsia="Times" w:hAnsi="Times New Roman" w:cs="Times New Roman"/>
          <w:i/>
          <w:iCs/>
        </w:rPr>
        <w:t xml:space="preserve">Leadership Quarterly, 15, </w:t>
      </w:r>
      <w:r w:rsidRPr="003E089C">
        <w:rPr>
          <w:rFonts w:ascii="Times New Roman" w:eastAsia="Times" w:hAnsi="Times New Roman" w:cs="Times New Roman"/>
        </w:rPr>
        <w:t xml:space="preserve">857–880. </w:t>
      </w:r>
      <w:proofErr w:type="gramStart"/>
      <w:r w:rsidRPr="003E089C">
        <w:rPr>
          <w:rFonts w:ascii="Times New Roman" w:eastAsia="Times" w:hAnsi="Times New Roman" w:cs="Times New Roman"/>
        </w:rPr>
        <w:t>doi:10.1016/j.leaqua</w:t>
      </w:r>
      <w:proofErr w:type="gramEnd"/>
      <w:r w:rsidRPr="003E089C">
        <w:rPr>
          <w:rFonts w:ascii="Times New Roman" w:eastAsia="Times" w:hAnsi="Times New Roman" w:cs="Times New Roman"/>
        </w:rPr>
        <w:t xml:space="preserve">.2004.09.001 </w:t>
      </w:r>
    </w:p>
    <w:p w14:paraId="70533040"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Day, D. V., &amp; Harrison, M. M. (2007). A multilevel, identity-based approach to leadership development. </w:t>
      </w:r>
      <w:r w:rsidRPr="003E089C">
        <w:rPr>
          <w:rFonts w:ascii="Times New Roman" w:eastAsia="Times" w:hAnsi="Times New Roman" w:cs="Times New Roman"/>
          <w:i/>
          <w:iCs/>
        </w:rPr>
        <w:t xml:space="preserve">Human Resource Management Review, 17, </w:t>
      </w:r>
      <w:r w:rsidRPr="003E089C">
        <w:rPr>
          <w:rFonts w:ascii="Times New Roman" w:eastAsia="Times" w:hAnsi="Times New Roman" w:cs="Times New Roman"/>
        </w:rPr>
        <w:t xml:space="preserve">360–373. </w:t>
      </w:r>
      <w:proofErr w:type="gramStart"/>
      <w:r w:rsidRPr="003E089C">
        <w:rPr>
          <w:rFonts w:ascii="Times New Roman" w:eastAsia="Times" w:hAnsi="Times New Roman" w:cs="Times New Roman"/>
        </w:rPr>
        <w:t>doi:10.1016/j.hrmr</w:t>
      </w:r>
      <w:proofErr w:type="gramEnd"/>
      <w:r w:rsidRPr="003E089C">
        <w:rPr>
          <w:rFonts w:ascii="Times New Roman" w:eastAsia="Times" w:hAnsi="Times New Roman" w:cs="Times New Roman"/>
        </w:rPr>
        <w:t xml:space="preserve">.2007.08.007 </w:t>
      </w:r>
    </w:p>
    <w:p w14:paraId="426EF984"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 </w:t>
      </w:r>
      <w:proofErr w:type="spellStart"/>
      <w:r w:rsidRPr="003E089C">
        <w:rPr>
          <w:rFonts w:ascii="Times New Roman" w:eastAsia="Times" w:hAnsi="Times New Roman" w:cs="Times New Roman"/>
        </w:rPr>
        <w:t>Dempster</w:t>
      </w:r>
      <w:proofErr w:type="spellEnd"/>
      <w:r w:rsidRPr="003E089C">
        <w:rPr>
          <w:rFonts w:ascii="Times New Roman" w:eastAsia="Times" w:hAnsi="Times New Roman" w:cs="Times New Roman"/>
        </w:rPr>
        <w:t xml:space="preserve">, N., &amp; </w:t>
      </w:r>
      <w:proofErr w:type="spellStart"/>
      <w:r w:rsidRPr="003E089C">
        <w:rPr>
          <w:rFonts w:ascii="Times New Roman" w:eastAsia="Times" w:hAnsi="Times New Roman" w:cs="Times New Roman"/>
        </w:rPr>
        <w:t>Lizzio</w:t>
      </w:r>
      <w:proofErr w:type="spellEnd"/>
      <w:r w:rsidRPr="003E089C">
        <w:rPr>
          <w:rFonts w:ascii="Times New Roman" w:eastAsia="Times" w:hAnsi="Times New Roman" w:cs="Times New Roman"/>
        </w:rPr>
        <w:t xml:space="preserve">, A. (2007). Student leadership: Necessary research. </w:t>
      </w:r>
      <w:r w:rsidRPr="003E089C">
        <w:rPr>
          <w:rFonts w:ascii="Times New Roman" w:eastAsia="Times" w:hAnsi="Times New Roman" w:cs="Times New Roman"/>
          <w:i/>
          <w:iCs/>
        </w:rPr>
        <w:t>Australian Journal of Education</w:t>
      </w:r>
      <w:r w:rsidRPr="003E089C">
        <w:rPr>
          <w:rFonts w:ascii="Times New Roman" w:eastAsia="Times" w:hAnsi="Times New Roman" w:cs="Times New Roman"/>
        </w:rPr>
        <w:t xml:space="preserve">, </w:t>
      </w:r>
      <w:r w:rsidRPr="003E089C">
        <w:rPr>
          <w:rFonts w:ascii="Times New Roman" w:eastAsia="Times" w:hAnsi="Times New Roman" w:cs="Times New Roman"/>
          <w:i/>
          <w:iCs/>
        </w:rPr>
        <w:t>51</w:t>
      </w:r>
      <w:r w:rsidRPr="003E089C">
        <w:rPr>
          <w:rFonts w:ascii="Times New Roman" w:eastAsia="Times" w:hAnsi="Times New Roman" w:cs="Times New Roman"/>
        </w:rPr>
        <w:t>(3), 276-285.</w:t>
      </w:r>
    </w:p>
    <w:p w14:paraId="366716F1"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Denis, J. L., Langley, A., &amp; </w:t>
      </w:r>
      <w:proofErr w:type="spellStart"/>
      <w:r w:rsidRPr="003E089C">
        <w:rPr>
          <w:rFonts w:ascii="Times New Roman" w:hAnsi="Times New Roman" w:cs="Times New Roman"/>
        </w:rPr>
        <w:t>Sergi</w:t>
      </w:r>
      <w:proofErr w:type="spellEnd"/>
      <w:r w:rsidRPr="003E089C">
        <w:rPr>
          <w:rFonts w:ascii="Times New Roman" w:hAnsi="Times New Roman" w:cs="Times New Roman"/>
        </w:rPr>
        <w:t xml:space="preserve">, V. (2012). Leadership in the plural. </w:t>
      </w:r>
      <w:r w:rsidRPr="003E089C">
        <w:rPr>
          <w:rFonts w:ascii="Times New Roman" w:hAnsi="Times New Roman" w:cs="Times New Roman"/>
          <w:i/>
          <w:iCs/>
        </w:rPr>
        <w:t xml:space="preserve">Academy of Management Annals, 6, </w:t>
      </w:r>
      <w:r w:rsidRPr="003E089C">
        <w:rPr>
          <w:rFonts w:ascii="Times New Roman" w:hAnsi="Times New Roman" w:cs="Times New Roman"/>
        </w:rPr>
        <w:t xml:space="preserve">211–283. doi:10.1080/19416520 .2012.667612 </w:t>
      </w:r>
    </w:p>
    <w:p w14:paraId="2BE7FB29"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 </w:t>
      </w:r>
      <w:proofErr w:type="spellStart"/>
      <w:r w:rsidRPr="003E089C">
        <w:rPr>
          <w:rFonts w:ascii="Times New Roman" w:hAnsi="Times New Roman" w:cs="Times New Roman"/>
        </w:rPr>
        <w:t>DeRue</w:t>
      </w:r>
      <w:proofErr w:type="spellEnd"/>
      <w:r w:rsidRPr="003E089C">
        <w:rPr>
          <w:rFonts w:ascii="Times New Roman" w:hAnsi="Times New Roman" w:cs="Times New Roman"/>
        </w:rPr>
        <w:t xml:space="preserve">, D. S. (2011). Adaptive leadership theory: Leading and following as a complex adaptive process. </w:t>
      </w:r>
      <w:r w:rsidRPr="003E089C">
        <w:rPr>
          <w:rFonts w:ascii="Times New Roman" w:hAnsi="Times New Roman" w:cs="Times New Roman"/>
          <w:i/>
          <w:iCs/>
        </w:rPr>
        <w:t xml:space="preserve">Research in Organizational Behavior, 31, </w:t>
      </w:r>
      <w:r w:rsidRPr="003E089C">
        <w:rPr>
          <w:rFonts w:ascii="Times New Roman" w:hAnsi="Times New Roman" w:cs="Times New Roman"/>
        </w:rPr>
        <w:t xml:space="preserve">125–150. http://dx.doi.org/10.1016/j.riob.2011.09.007 </w:t>
      </w:r>
    </w:p>
    <w:p w14:paraId="7D9B250A" w14:textId="77777777" w:rsidR="00BF34DE" w:rsidRPr="003E089C" w:rsidRDefault="00BF34DE" w:rsidP="00677B55">
      <w:pPr>
        <w:pStyle w:val="Body"/>
        <w:spacing w:line="480" w:lineRule="auto"/>
        <w:ind w:left="720" w:hanging="720"/>
        <w:rPr>
          <w:rFonts w:ascii="Times New Roman" w:hAnsi="Times New Roman" w:cs="Times New Roman"/>
        </w:rPr>
      </w:pPr>
      <w:proofErr w:type="spellStart"/>
      <w:r w:rsidRPr="003E089C">
        <w:rPr>
          <w:rFonts w:ascii="Times New Roman" w:hAnsi="Times New Roman" w:cs="Times New Roman"/>
        </w:rPr>
        <w:t>DeRue</w:t>
      </w:r>
      <w:proofErr w:type="spellEnd"/>
      <w:r w:rsidRPr="003E089C">
        <w:rPr>
          <w:rFonts w:ascii="Times New Roman" w:hAnsi="Times New Roman" w:cs="Times New Roman"/>
        </w:rPr>
        <w:t xml:space="preserve">, D. S., &amp; Ashford, S. J. (2010). Who will lead and who will follow? A social process of leadership identity construction in organizations. </w:t>
      </w:r>
      <w:r w:rsidRPr="003E089C">
        <w:rPr>
          <w:rFonts w:ascii="Times New Roman" w:hAnsi="Times New Roman" w:cs="Times New Roman"/>
          <w:i/>
          <w:iCs/>
        </w:rPr>
        <w:t xml:space="preserve">Academy of Management Review, 35, </w:t>
      </w:r>
      <w:r w:rsidRPr="003E089C">
        <w:rPr>
          <w:rFonts w:ascii="Times New Roman" w:hAnsi="Times New Roman" w:cs="Times New Roman"/>
        </w:rPr>
        <w:t xml:space="preserve">627–647. http://dx.doi.org/10 .5465/AMR.2010.53503267 </w:t>
      </w:r>
    </w:p>
    <w:p w14:paraId="43E8E5F8" w14:textId="77777777" w:rsidR="00BF34DE" w:rsidRPr="003E089C" w:rsidRDefault="00BF34DE" w:rsidP="00677B55">
      <w:pPr>
        <w:pStyle w:val="Body"/>
        <w:spacing w:line="480" w:lineRule="auto"/>
        <w:ind w:left="720" w:hanging="720"/>
        <w:rPr>
          <w:rFonts w:ascii="Times New Roman" w:hAnsi="Times New Roman" w:cs="Times New Roman"/>
        </w:rPr>
      </w:pPr>
      <w:proofErr w:type="spellStart"/>
      <w:r w:rsidRPr="003E089C">
        <w:rPr>
          <w:rFonts w:ascii="Times New Roman" w:eastAsiaTheme="minorEastAsia" w:hAnsi="Times New Roman" w:cs="Times New Roman"/>
          <w:bdr w:val="none" w:sz="0" w:space="0" w:color="auto"/>
        </w:rPr>
        <w:t>Drescher</w:t>
      </w:r>
      <w:proofErr w:type="spellEnd"/>
      <w:r w:rsidRPr="003E089C">
        <w:rPr>
          <w:rFonts w:ascii="Times New Roman" w:eastAsiaTheme="minorEastAsia" w:hAnsi="Times New Roman" w:cs="Times New Roman"/>
          <w:bdr w:val="none" w:sz="0" w:space="0" w:color="auto"/>
        </w:rPr>
        <w:t xml:space="preserve">, M. A., </w:t>
      </w:r>
      <w:proofErr w:type="spellStart"/>
      <w:r w:rsidRPr="003E089C">
        <w:rPr>
          <w:rFonts w:ascii="Times New Roman" w:eastAsiaTheme="minorEastAsia" w:hAnsi="Times New Roman" w:cs="Times New Roman"/>
          <w:bdr w:val="none" w:sz="0" w:space="0" w:color="auto"/>
        </w:rPr>
        <w:t>Korsgaard</w:t>
      </w:r>
      <w:proofErr w:type="spellEnd"/>
      <w:r w:rsidRPr="003E089C">
        <w:rPr>
          <w:rFonts w:ascii="Times New Roman" w:eastAsiaTheme="minorEastAsia" w:hAnsi="Times New Roman" w:cs="Times New Roman"/>
          <w:bdr w:val="none" w:sz="0" w:space="0" w:color="auto"/>
        </w:rPr>
        <w:t xml:space="preserve">, M. A., </w:t>
      </w:r>
      <w:proofErr w:type="spellStart"/>
      <w:r w:rsidRPr="003E089C">
        <w:rPr>
          <w:rFonts w:ascii="Times New Roman" w:eastAsiaTheme="minorEastAsia" w:hAnsi="Times New Roman" w:cs="Times New Roman"/>
          <w:bdr w:val="none" w:sz="0" w:space="0" w:color="auto"/>
        </w:rPr>
        <w:t>Welpe</w:t>
      </w:r>
      <w:proofErr w:type="spellEnd"/>
      <w:r w:rsidRPr="003E089C">
        <w:rPr>
          <w:rFonts w:ascii="Times New Roman" w:eastAsiaTheme="minorEastAsia" w:hAnsi="Times New Roman" w:cs="Times New Roman"/>
          <w:bdr w:val="none" w:sz="0" w:space="0" w:color="auto"/>
        </w:rPr>
        <w:t xml:space="preserve">, I. M., Picot, A., &amp; Wigand, R. T. (2014). The dynamics of shared leadership: Building trust and </w:t>
      </w:r>
      <w:r w:rsidRPr="003E089C">
        <w:rPr>
          <w:rFonts w:ascii="Times New Roman" w:hAnsi="Times New Roman" w:cs="Times New Roman"/>
        </w:rPr>
        <w:t xml:space="preserve">enhancing performance. </w:t>
      </w:r>
      <w:r w:rsidRPr="003E089C">
        <w:rPr>
          <w:rFonts w:ascii="Times New Roman" w:hAnsi="Times New Roman" w:cs="Times New Roman"/>
          <w:i/>
          <w:iCs/>
        </w:rPr>
        <w:t xml:space="preserve">Journal of Applied Psychology, 99, </w:t>
      </w:r>
      <w:r w:rsidRPr="003E089C">
        <w:rPr>
          <w:rFonts w:ascii="Times New Roman" w:hAnsi="Times New Roman" w:cs="Times New Roman"/>
        </w:rPr>
        <w:t xml:space="preserve">771–783. http://dx.doi.org/10.1037/a0036474 </w:t>
      </w:r>
    </w:p>
    <w:p w14:paraId="58CB4651"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lastRenderedPageBreak/>
        <w:t xml:space="preserve">Finkelstein, S., </w:t>
      </w:r>
      <w:proofErr w:type="spellStart"/>
      <w:r w:rsidRPr="003E089C">
        <w:rPr>
          <w:rFonts w:ascii="Times New Roman" w:hAnsi="Times New Roman" w:cs="Times New Roman"/>
        </w:rPr>
        <w:t>Hambrick</w:t>
      </w:r>
      <w:proofErr w:type="spellEnd"/>
      <w:r w:rsidRPr="003E089C">
        <w:rPr>
          <w:rFonts w:ascii="Times New Roman" w:hAnsi="Times New Roman" w:cs="Times New Roman"/>
        </w:rPr>
        <w:t xml:space="preserve">, D. C., &amp; </w:t>
      </w:r>
      <w:proofErr w:type="spellStart"/>
      <w:r w:rsidRPr="003E089C">
        <w:rPr>
          <w:rFonts w:ascii="Times New Roman" w:hAnsi="Times New Roman" w:cs="Times New Roman"/>
        </w:rPr>
        <w:t>Cannella</w:t>
      </w:r>
      <w:proofErr w:type="spellEnd"/>
      <w:r w:rsidRPr="003E089C">
        <w:rPr>
          <w:rFonts w:ascii="Times New Roman" w:hAnsi="Times New Roman" w:cs="Times New Roman"/>
        </w:rPr>
        <w:t xml:space="preserve">, A. A. (2009). </w:t>
      </w:r>
      <w:r w:rsidRPr="003E089C">
        <w:rPr>
          <w:rFonts w:ascii="Times New Roman" w:hAnsi="Times New Roman" w:cs="Times New Roman"/>
          <w:i/>
          <w:iCs/>
        </w:rPr>
        <w:t>Strategic leadership: Theory and research on executives, top management teams, and boards</w:t>
      </w:r>
      <w:r w:rsidRPr="003E089C">
        <w:rPr>
          <w:rFonts w:ascii="Times New Roman" w:hAnsi="Times New Roman" w:cs="Times New Roman"/>
        </w:rPr>
        <w:t xml:space="preserve">. New York, NY: Oxford University Press. </w:t>
      </w:r>
    </w:p>
    <w:p w14:paraId="0955687F"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hAnsi="Times New Roman" w:cs="Times New Roman"/>
        </w:rPr>
        <w:t xml:space="preserve"> </w:t>
      </w:r>
      <w:r w:rsidRPr="003E089C">
        <w:rPr>
          <w:rFonts w:ascii="Times New Roman" w:eastAsia="Times" w:hAnsi="Times New Roman" w:cs="Times New Roman"/>
        </w:rPr>
        <w:t xml:space="preserve">Fischer, D., </w:t>
      </w:r>
      <w:proofErr w:type="spellStart"/>
      <w:r w:rsidRPr="003E089C">
        <w:rPr>
          <w:rFonts w:ascii="Times New Roman" w:eastAsia="Times" w:hAnsi="Times New Roman" w:cs="Times New Roman"/>
        </w:rPr>
        <w:t>Wielkiewicz</w:t>
      </w:r>
      <w:proofErr w:type="spellEnd"/>
      <w:r w:rsidRPr="003E089C">
        <w:rPr>
          <w:rFonts w:ascii="Times New Roman" w:eastAsia="Times" w:hAnsi="Times New Roman" w:cs="Times New Roman"/>
        </w:rPr>
        <w:t xml:space="preserve">, R., </w:t>
      </w:r>
      <w:proofErr w:type="spellStart"/>
      <w:r w:rsidRPr="003E089C">
        <w:rPr>
          <w:rFonts w:ascii="Times New Roman" w:eastAsia="Times" w:hAnsi="Times New Roman" w:cs="Times New Roman"/>
        </w:rPr>
        <w:t>Stelzner</w:t>
      </w:r>
      <w:proofErr w:type="spellEnd"/>
      <w:r w:rsidRPr="003E089C">
        <w:rPr>
          <w:rFonts w:ascii="Times New Roman" w:eastAsia="Times" w:hAnsi="Times New Roman" w:cs="Times New Roman"/>
        </w:rPr>
        <w:t xml:space="preserve">, S., Overland, M., </w:t>
      </w:r>
      <w:proofErr w:type="spellStart"/>
      <w:r w:rsidRPr="003E089C">
        <w:rPr>
          <w:rFonts w:ascii="Times New Roman" w:eastAsia="Times" w:hAnsi="Times New Roman" w:cs="Times New Roman"/>
        </w:rPr>
        <w:t>Meuwissen</w:t>
      </w:r>
      <w:proofErr w:type="spellEnd"/>
      <w:r w:rsidRPr="003E089C">
        <w:rPr>
          <w:rFonts w:ascii="Times New Roman" w:eastAsia="Times" w:hAnsi="Times New Roman" w:cs="Times New Roman"/>
        </w:rPr>
        <w:t xml:space="preserve">, A. (2015). Changes in leadership attitudes and beliefs associated with the college experience: A longitudinal study. </w:t>
      </w:r>
      <w:r w:rsidRPr="003E089C">
        <w:rPr>
          <w:rFonts w:ascii="Times New Roman" w:eastAsia="Times" w:hAnsi="Times New Roman" w:cs="Times New Roman"/>
          <w:i/>
        </w:rPr>
        <w:t>Journal of Leadership Education, 14</w:t>
      </w:r>
      <w:r w:rsidRPr="003E089C">
        <w:rPr>
          <w:rFonts w:ascii="Times New Roman" w:eastAsia="Times" w:hAnsi="Times New Roman" w:cs="Times New Roman"/>
        </w:rPr>
        <w:t>.</w:t>
      </w:r>
    </w:p>
    <w:p w14:paraId="2C968629"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Friedrich, T. L., </w:t>
      </w:r>
      <w:proofErr w:type="spellStart"/>
      <w:r w:rsidRPr="003E089C">
        <w:rPr>
          <w:rFonts w:ascii="Times New Roman" w:eastAsia="Times" w:hAnsi="Times New Roman" w:cs="Times New Roman"/>
        </w:rPr>
        <w:t>Vessey</w:t>
      </w:r>
      <w:proofErr w:type="spellEnd"/>
      <w:r w:rsidRPr="003E089C">
        <w:rPr>
          <w:rFonts w:ascii="Times New Roman" w:eastAsia="Times" w:hAnsi="Times New Roman" w:cs="Times New Roman"/>
        </w:rPr>
        <w:t xml:space="preserve">, W. B., </w:t>
      </w:r>
      <w:proofErr w:type="spellStart"/>
      <w:r w:rsidRPr="003E089C">
        <w:rPr>
          <w:rFonts w:ascii="Times New Roman" w:eastAsia="Times" w:hAnsi="Times New Roman" w:cs="Times New Roman"/>
        </w:rPr>
        <w:t>Schuelke</w:t>
      </w:r>
      <w:proofErr w:type="spellEnd"/>
      <w:r w:rsidRPr="003E089C">
        <w:rPr>
          <w:rFonts w:ascii="Times New Roman" w:eastAsia="Times" w:hAnsi="Times New Roman" w:cs="Times New Roman"/>
        </w:rPr>
        <w:t xml:space="preserve">, M. J., </w:t>
      </w:r>
      <w:proofErr w:type="spellStart"/>
      <w:r w:rsidRPr="003E089C">
        <w:rPr>
          <w:rFonts w:ascii="Times New Roman" w:eastAsia="Times" w:hAnsi="Times New Roman" w:cs="Times New Roman"/>
        </w:rPr>
        <w:t>Ruark</w:t>
      </w:r>
      <w:proofErr w:type="spellEnd"/>
      <w:r w:rsidRPr="003E089C">
        <w:rPr>
          <w:rFonts w:ascii="Times New Roman" w:eastAsia="Times" w:hAnsi="Times New Roman" w:cs="Times New Roman"/>
        </w:rPr>
        <w:t xml:space="preserve">, G. A., &amp; Mumford, M. D. (2009). A framework for understanding collective leadership: The selective utilization of leader and team expertise within networks. </w:t>
      </w:r>
      <w:r w:rsidRPr="003E089C">
        <w:rPr>
          <w:rFonts w:ascii="Times New Roman" w:eastAsia="Times" w:hAnsi="Times New Roman" w:cs="Times New Roman"/>
          <w:i/>
          <w:iCs/>
        </w:rPr>
        <w:t xml:space="preserve">Leadership Quarterly, 20, </w:t>
      </w:r>
      <w:r w:rsidRPr="003E089C">
        <w:rPr>
          <w:rFonts w:ascii="Times New Roman" w:eastAsia="Times" w:hAnsi="Times New Roman" w:cs="Times New Roman"/>
        </w:rPr>
        <w:t>933-958.</w:t>
      </w:r>
    </w:p>
    <w:p w14:paraId="25A5AB50" w14:textId="77777777" w:rsidR="00BF34DE" w:rsidRPr="003E089C" w:rsidRDefault="00BF34DE" w:rsidP="00677B55">
      <w:pPr>
        <w:pStyle w:val="Body"/>
        <w:spacing w:line="480" w:lineRule="auto"/>
        <w:ind w:left="720" w:hanging="720"/>
        <w:rPr>
          <w:rFonts w:ascii="Times New Roman" w:eastAsia="Times" w:hAnsi="Times New Roman" w:cs="Times New Roman"/>
        </w:rPr>
      </w:pPr>
      <w:proofErr w:type="spellStart"/>
      <w:r w:rsidRPr="003E089C">
        <w:rPr>
          <w:rFonts w:ascii="Times New Roman" w:eastAsia="Times" w:hAnsi="Times New Roman" w:cs="Times New Roman"/>
        </w:rPr>
        <w:t>Goertzen</w:t>
      </w:r>
      <w:proofErr w:type="spellEnd"/>
      <w:r w:rsidRPr="003E089C">
        <w:rPr>
          <w:rFonts w:ascii="Times New Roman" w:eastAsia="Times" w:hAnsi="Times New Roman" w:cs="Times New Roman"/>
        </w:rPr>
        <w:t xml:space="preserve">, B. J. (2009). Assessment in academic based leadership education programs. </w:t>
      </w:r>
      <w:r w:rsidRPr="003E089C">
        <w:rPr>
          <w:rFonts w:ascii="Times New Roman" w:eastAsia="Times" w:hAnsi="Times New Roman" w:cs="Times New Roman"/>
          <w:i/>
        </w:rPr>
        <w:t>Journal of Leadership Education, 8</w:t>
      </w:r>
      <w:r w:rsidRPr="003E089C">
        <w:rPr>
          <w:rFonts w:ascii="Times New Roman" w:eastAsia="Times" w:hAnsi="Times New Roman" w:cs="Times New Roman"/>
        </w:rPr>
        <w:t>(1).</w:t>
      </w:r>
    </w:p>
    <w:p w14:paraId="5FA9DC6D" w14:textId="77777777" w:rsidR="00BF34DE" w:rsidRPr="003E089C" w:rsidRDefault="00BF34DE" w:rsidP="00677B55">
      <w:pPr>
        <w:pStyle w:val="Body"/>
        <w:spacing w:line="480" w:lineRule="auto"/>
        <w:ind w:left="720" w:hanging="720"/>
        <w:rPr>
          <w:rFonts w:ascii="Times New Roman" w:eastAsia="Times" w:hAnsi="Times New Roman" w:cs="Times New Roman"/>
        </w:rPr>
      </w:pPr>
      <w:proofErr w:type="spellStart"/>
      <w:r w:rsidRPr="003E089C">
        <w:rPr>
          <w:rFonts w:ascii="Times New Roman" w:eastAsia="Times" w:hAnsi="Times New Roman" w:cs="Times New Roman"/>
        </w:rPr>
        <w:t>Grunwell</w:t>
      </w:r>
      <w:proofErr w:type="spellEnd"/>
      <w:r w:rsidRPr="003E089C">
        <w:rPr>
          <w:rFonts w:ascii="Times New Roman" w:eastAsia="Times" w:hAnsi="Times New Roman" w:cs="Times New Roman"/>
        </w:rPr>
        <w:t xml:space="preserve">, S. G. (2015). Leading our world forward: An examination of student leadership development. </w:t>
      </w:r>
      <w:r w:rsidRPr="003E089C">
        <w:rPr>
          <w:rFonts w:ascii="Times New Roman" w:eastAsia="Times" w:hAnsi="Times New Roman" w:cs="Times New Roman"/>
          <w:i/>
        </w:rPr>
        <w:t>Journal of Leadership Education, 14.</w:t>
      </w:r>
    </w:p>
    <w:p w14:paraId="127A1C90"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Haber, P. (2012). Perceptions of leadership: An examination of college </w:t>
      </w:r>
      <w:proofErr w:type="gramStart"/>
      <w:r w:rsidRPr="003E089C">
        <w:rPr>
          <w:rFonts w:ascii="Times New Roman" w:eastAsia="Times" w:hAnsi="Times New Roman" w:cs="Times New Roman"/>
        </w:rPr>
        <w:t>students’</w:t>
      </w:r>
      <w:proofErr w:type="gramEnd"/>
      <w:r w:rsidRPr="003E089C">
        <w:rPr>
          <w:rFonts w:ascii="Times New Roman" w:eastAsia="Times" w:hAnsi="Times New Roman" w:cs="Times New Roman"/>
        </w:rPr>
        <w:t xml:space="preserve"> under standings of the concept of leadership. </w:t>
      </w:r>
      <w:r w:rsidRPr="003E089C">
        <w:rPr>
          <w:rFonts w:ascii="Times New Roman" w:eastAsia="Times" w:hAnsi="Times New Roman" w:cs="Times New Roman"/>
          <w:i/>
          <w:iCs/>
        </w:rPr>
        <w:t xml:space="preserve">Journal of Leadership Education, 11, </w:t>
      </w:r>
      <w:r w:rsidRPr="003E089C">
        <w:rPr>
          <w:rFonts w:ascii="Times New Roman" w:eastAsia="Times" w:hAnsi="Times New Roman" w:cs="Times New Roman"/>
        </w:rPr>
        <w:t>26-51.</w:t>
      </w:r>
    </w:p>
    <w:p w14:paraId="71A6876B" w14:textId="77777777" w:rsidR="00BF34DE" w:rsidRPr="003E089C" w:rsidRDefault="00BF34DE" w:rsidP="00677B55">
      <w:pPr>
        <w:pStyle w:val="Body"/>
        <w:spacing w:line="480" w:lineRule="auto"/>
        <w:ind w:left="720" w:hanging="720"/>
        <w:rPr>
          <w:rFonts w:ascii="Times New Roman" w:eastAsia="Times" w:hAnsi="Times New Roman" w:cs="Times New Roman"/>
        </w:rPr>
      </w:pPr>
      <w:proofErr w:type="spellStart"/>
      <w:r w:rsidRPr="003E089C">
        <w:rPr>
          <w:rFonts w:ascii="Times New Roman" w:eastAsia="Times" w:hAnsi="Times New Roman" w:cs="Times New Roman"/>
        </w:rPr>
        <w:t>Halpin</w:t>
      </w:r>
      <w:proofErr w:type="spellEnd"/>
      <w:r w:rsidRPr="003E089C">
        <w:rPr>
          <w:rFonts w:ascii="Times New Roman" w:eastAsia="Times" w:hAnsi="Times New Roman" w:cs="Times New Roman"/>
        </w:rPr>
        <w:t xml:space="preserve">, S. M. (2011) Historical influences on the changing nature of leadership within the military environment. </w:t>
      </w:r>
      <w:r w:rsidRPr="003E089C">
        <w:rPr>
          <w:rFonts w:ascii="Times New Roman" w:eastAsia="Times" w:hAnsi="Times New Roman" w:cs="Times New Roman"/>
          <w:i/>
          <w:iCs/>
        </w:rPr>
        <w:t xml:space="preserve">Military Psychology, 23, </w:t>
      </w:r>
      <w:r w:rsidRPr="003E089C">
        <w:rPr>
          <w:rFonts w:ascii="Times New Roman" w:eastAsia="Times" w:hAnsi="Times New Roman" w:cs="Times New Roman"/>
        </w:rPr>
        <w:t>479-488.</w:t>
      </w:r>
    </w:p>
    <w:p w14:paraId="26C7F7D5" w14:textId="03B76CCC" w:rsidR="00BF34DE" w:rsidRPr="003E089C" w:rsidRDefault="00BF34DE" w:rsidP="00677B55">
      <w:pPr>
        <w:pStyle w:val="Body"/>
        <w:pBdr>
          <w:top w:val="none" w:sz="0" w:space="0" w:color="auto"/>
          <w:left w:val="none" w:sz="0" w:space="0" w:color="auto"/>
          <w:bottom w:val="none" w:sz="0" w:space="0" w:color="auto"/>
          <w:right w:val="none" w:sz="0" w:space="0" w:color="auto"/>
          <w:bar w:val="none" w:sz="0" w:color="auto"/>
        </w:pBdr>
        <w:spacing w:line="480" w:lineRule="auto"/>
        <w:ind w:left="720" w:hanging="720"/>
        <w:rPr>
          <w:rFonts w:ascii="Times New Roman" w:hAnsi="Times New Roman" w:cs="Times New Roman"/>
          <w:u w:val="single"/>
        </w:rPr>
      </w:pPr>
      <w:r w:rsidRPr="003E089C">
        <w:rPr>
          <w:rFonts w:ascii="Times New Roman" w:hAnsi="Times New Roman" w:cs="Times New Roman"/>
        </w:rPr>
        <w:t xml:space="preserve">Hiller, N. J., Day, D. V., &amp; Vance, R. J. (2006). Collective enactment of leadership roles and team effectiveness: A field study. </w:t>
      </w:r>
      <w:r w:rsidRPr="003E089C">
        <w:rPr>
          <w:rFonts w:ascii="Times New Roman" w:hAnsi="Times New Roman" w:cs="Times New Roman"/>
          <w:i/>
          <w:iCs/>
        </w:rPr>
        <w:t xml:space="preserve">The Leadership Quarterly 17, </w:t>
      </w:r>
      <w:r w:rsidRPr="003E089C">
        <w:rPr>
          <w:rFonts w:ascii="Times New Roman" w:hAnsi="Times New Roman" w:cs="Times New Roman"/>
        </w:rPr>
        <w:t>387-397.</w:t>
      </w:r>
    </w:p>
    <w:p w14:paraId="607B63AB"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Hoch, J. E. (2013). Shared leadership and innovation: The role of vertical leadership and employee integrity. </w:t>
      </w:r>
      <w:r w:rsidRPr="003E089C">
        <w:rPr>
          <w:rFonts w:ascii="Times New Roman" w:hAnsi="Times New Roman" w:cs="Times New Roman"/>
          <w:i/>
          <w:iCs/>
        </w:rPr>
        <w:t xml:space="preserve">Journal of Business and Psychology, 28, </w:t>
      </w:r>
      <w:r w:rsidRPr="003E089C">
        <w:rPr>
          <w:rFonts w:ascii="Times New Roman" w:hAnsi="Times New Roman" w:cs="Times New Roman"/>
        </w:rPr>
        <w:t xml:space="preserve">159–174. http://dx.doi.org/10.1007/s10869-012-9273-6 </w:t>
      </w:r>
    </w:p>
    <w:p w14:paraId="78AB8749" w14:textId="593FAEBA"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lastRenderedPageBreak/>
        <w:t>Hoch, J. E., &amp; Kozlowski, S. W. J. (2012</w:t>
      </w:r>
      <w:r w:rsidR="00DE0646">
        <w:rPr>
          <w:rFonts w:ascii="Times New Roman" w:hAnsi="Times New Roman" w:cs="Times New Roman"/>
        </w:rPr>
        <w:t>). Leading virtual teams: Hier</w:t>
      </w:r>
      <w:r w:rsidRPr="003E089C">
        <w:rPr>
          <w:rFonts w:ascii="Times New Roman" w:hAnsi="Times New Roman" w:cs="Times New Roman"/>
        </w:rPr>
        <w:t xml:space="preserve">archical leadership, structural supports, and shared team leadership. </w:t>
      </w:r>
      <w:r w:rsidRPr="003E089C">
        <w:rPr>
          <w:rFonts w:ascii="Times New Roman" w:hAnsi="Times New Roman" w:cs="Times New Roman"/>
          <w:i/>
          <w:iCs/>
        </w:rPr>
        <w:t>Journal of Applied Psychology</w:t>
      </w:r>
      <w:r w:rsidRPr="003E089C">
        <w:rPr>
          <w:rFonts w:ascii="Times New Roman" w:hAnsi="Times New Roman" w:cs="Times New Roman"/>
        </w:rPr>
        <w:t xml:space="preserve">. Advance online publication. </w:t>
      </w:r>
      <w:proofErr w:type="spellStart"/>
      <w:r w:rsidRPr="003E089C">
        <w:rPr>
          <w:rFonts w:ascii="Times New Roman" w:hAnsi="Times New Roman" w:cs="Times New Roman"/>
        </w:rPr>
        <w:t>doi</w:t>
      </w:r>
      <w:proofErr w:type="spellEnd"/>
      <w:r w:rsidRPr="003E089C">
        <w:rPr>
          <w:rFonts w:ascii="Times New Roman" w:hAnsi="Times New Roman" w:cs="Times New Roman"/>
        </w:rPr>
        <w:t xml:space="preserve">: 10.1037/a0030264 </w:t>
      </w:r>
    </w:p>
    <w:p w14:paraId="6771F87F"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Hoch, J. E., &amp; Kozlowski, S. W. (2014). Leading virtual teams: Hierarchical leadership, structural supports, and shared team leadership. </w:t>
      </w:r>
      <w:r w:rsidRPr="003E089C">
        <w:rPr>
          <w:rFonts w:ascii="Times New Roman" w:eastAsia="Times" w:hAnsi="Times New Roman" w:cs="Times New Roman"/>
          <w:i/>
          <w:iCs/>
        </w:rPr>
        <w:t xml:space="preserve">Journal of Applied Psychology, 99, </w:t>
      </w:r>
      <w:r w:rsidRPr="003E089C">
        <w:rPr>
          <w:rFonts w:ascii="Times New Roman" w:eastAsia="Times" w:hAnsi="Times New Roman" w:cs="Times New Roman"/>
        </w:rPr>
        <w:t xml:space="preserve">390–403. http://dx.doi.org/10.1037/a0030264 </w:t>
      </w:r>
    </w:p>
    <w:p w14:paraId="1A571F71"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Keating, K., </w:t>
      </w:r>
      <w:proofErr w:type="spellStart"/>
      <w:r w:rsidRPr="003E089C">
        <w:rPr>
          <w:rFonts w:ascii="Times New Roman" w:eastAsia="Times" w:hAnsi="Times New Roman" w:cs="Times New Roman"/>
        </w:rPr>
        <w:t>Rosch</w:t>
      </w:r>
      <w:proofErr w:type="spellEnd"/>
      <w:r w:rsidRPr="003E089C">
        <w:rPr>
          <w:rFonts w:ascii="Times New Roman" w:eastAsia="Times" w:hAnsi="Times New Roman" w:cs="Times New Roman"/>
        </w:rPr>
        <w:t xml:space="preserve">, D., </w:t>
      </w:r>
      <w:proofErr w:type="spellStart"/>
      <w:r w:rsidRPr="003E089C">
        <w:rPr>
          <w:rFonts w:ascii="Times New Roman" w:eastAsia="Times" w:hAnsi="Times New Roman" w:cs="Times New Roman"/>
        </w:rPr>
        <w:t>Burgoon</w:t>
      </w:r>
      <w:proofErr w:type="spellEnd"/>
      <w:r w:rsidRPr="003E089C">
        <w:rPr>
          <w:rFonts w:ascii="Times New Roman" w:eastAsia="Times" w:hAnsi="Times New Roman" w:cs="Times New Roman"/>
        </w:rPr>
        <w:t xml:space="preserve">, L. (2014). Developmental readiness for leadership: The differential effects of leadership courses on creating “ready, willing, and able” leaders. </w:t>
      </w:r>
      <w:r w:rsidRPr="003E089C">
        <w:rPr>
          <w:rFonts w:ascii="Times New Roman" w:eastAsia="Times" w:hAnsi="Times New Roman" w:cs="Times New Roman"/>
          <w:i/>
        </w:rPr>
        <w:t>Journal of Leadership Education, 13.</w:t>
      </w:r>
    </w:p>
    <w:p w14:paraId="1B5DFCD5"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Klein, </w:t>
      </w:r>
      <w:proofErr w:type="spellStart"/>
      <w:r w:rsidRPr="003E089C">
        <w:rPr>
          <w:rFonts w:ascii="Times New Roman" w:hAnsi="Times New Roman" w:cs="Times New Roman"/>
        </w:rPr>
        <w:t>Ziegert</w:t>
      </w:r>
      <w:proofErr w:type="spellEnd"/>
      <w:r w:rsidRPr="003E089C">
        <w:rPr>
          <w:rFonts w:ascii="Times New Roman" w:hAnsi="Times New Roman" w:cs="Times New Roman"/>
        </w:rPr>
        <w:t>, Knight, &amp; Xiao, 2006</w:t>
      </w:r>
    </w:p>
    <w:p w14:paraId="7FB9357E" w14:textId="77777777" w:rsidR="00BF34DE" w:rsidRPr="003E089C" w:rsidRDefault="00BF34DE" w:rsidP="00677B55">
      <w:pPr>
        <w:pStyle w:val="Body"/>
        <w:spacing w:line="480" w:lineRule="auto"/>
        <w:ind w:left="720" w:hanging="720"/>
        <w:rPr>
          <w:rFonts w:ascii="Times New Roman" w:eastAsia="Times" w:hAnsi="Times New Roman" w:cs="Times New Roman"/>
        </w:rPr>
      </w:pPr>
      <w:proofErr w:type="spellStart"/>
      <w:r w:rsidRPr="003E089C">
        <w:rPr>
          <w:rFonts w:ascii="Times New Roman" w:eastAsia="Times" w:hAnsi="Times New Roman" w:cs="Times New Roman"/>
        </w:rPr>
        <w:t>Komives</w:t>
      </w:r>
      <w:proofErr w:type="spellEnd"/>
      <w:r w:rsidRPr="003E089C">
        <w:rPr>
          <w:rFonts w:ascii="Times New Roman" w:eastAsia="Times" w:hAnsi="Times New Roman" w:cs="Times New Roman"/>
        </w:rPr>
        <w:t xml:space="preserve">, S. R., Owen, J. E., </w:t>
      </w:r>
      <w:proofErr w:type="spellStart"/>
      <w:r w:rsidRPr="003E089C">
        <w:rPr>
          <w:rFonts w:ascii="Times New Roman" w:eastAsia="Times" w:hAnsi="Times New Roman" w:cs="Times New Roman"/>
        </w:rPr>
        <w:t>Longerbeam</w:t>
      </w:r>
      <w:proofErr w:type="spellEnd"/>
      <w:r w:rsidRPr="003E089C">
        <w:rPr>
          <w:rFonts w:ascii="Times New Roman" w:eastAsia="Times" w:hAnsi="Times New Roman" w:cs="Times New Roman"/>
        </w:rPr>
        <w:t xml:space="preserve">, S. D., </w:t>
      </w:r>
      <w:proofErr w:type="spellStart"/>
      <w:r w:rsidRPr="003E089C">
        <w:rPr>
          <w:rFonts w:ascii="Times New Roman" w:eastAsia="Times" w:hAnsi="Times New Roman" w:cs="Times New Roman"/>
        </w:rPr>
        <w:t>Mainella</w:t>
      </w:r>
      <w:proofErr w:type="spellEnd"/>
      <w:r w:rsidRPr="003E089C">
        <w:rPr>
          <w:rFonts w:ascii="Times New Roman" w:eastAsia="Times" w:hAnsi="Times New Roman" w:cs="Times New Roman"/>
        </w:rPr>
        <w:t xml:space="preserve">, F. C., &amp; Osteen, L. (2005). Developing a leadership identity: A grounded theory. </w:t>
      </w:r>
      <w:r w:rsidRPr="003E089C">
        <w:rPr>
          <w:rFonts w:ascii="Times New Roman" w:eastAsia="Times" w:hAnsi="Times New Roman" w:cs="Times New Roman"/>
          <w:i/>
          <w:iCs/>
        </w:rPr>
        <w:t>Journal of College Student Development</w:t>
      </w:r>
      <w:r w:rsidRPr="003E089C">
        <w:rPr>
          <w:rFonts w:ascii="Times New Roman" w:eastAsia="Times" w:hAnsi="Times New Roman" w:cs="Times New Roman"/>
        </w:rPr>
        <w:t xml:space="preserve">, </w:t>
      </w:r>
      <w:r w:rsidRPr="003E089C">
        <w:rPr>
          <w:rFonts w:ascii="Times New Roman" w:eastAsia="Times" w:hAnsi="Times New Roman" w:cs="Times New Roman"/>
          <w:i/>
          <w:iCs/>
        </w:rPr>
        <w:t>46</w:t>
      </w:r>
      <w:r w:rsidRPr="003E089C">
        <w:rPr>
          <w:rFonts w:ascii="Times New Roman" w:eastAsia="Times" w:hAnsi="Times New Roman" w:cs="Times New Roman"/>
        </w:rPr>
        <w:t>(6), 593-611.</w:t>
      </w:r>
    </w:p>
    <w:p w14:paraId="7F4612DD"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eastAsia="Times" w:hAnsi="Times New Roman" w:cs="Times New Roman"/>
        </w:rPr>
        <w:t xml:space="preserve">Lindsay, D. R., Day, D. V., &amp; </w:t>
      </w:r>
      <w:proofErr w:type="spellStart"/>
      <w:r w:rsidRPr="003E089C">
        <w:rPr>
          <w:rFonts w:ascii="Times New Roman" w:eastAsia="Times" w:hAnsi="Times New Roman" w:cs="Times New Roman"/>
        </w:rPr>
        <w:t>Halpin</w:t>
      </w:r>
      <w:proofErr w:type="spellEnd"/>
      <w:r w:rsidRPr="003E089C">
        <w:rPr>
          <w:rFonts w:ascii="Times New Roman" w:eastAsia="Times" w:hAnsi="Times New Roman" w:cs="Times New Roman"/>
        </w:rPr>
        <w:t xml:space="preserve">, S. M. (2011). Shared leadership in the military: Reality, possibility, or pipedream? </w:t>
      </w:r>
      <w:r w:rsidRPr="003E089C">
        <w:rPr>
          <w:rFonts w:ascii="Times New Roman" w:eastAsia="Times" w:hAnsi="Times New Roman" w:cs="Times New Roman"/>
          <w:i/>
          <w:iCs/>
        </w:rPr>
        <w:t xml:space="preserve">Military Psychology, 23, </w:t>
      </w:r>
      <w:r w:rsidRPr="003E089C">
        <w:rPr>
          <w:rFonts w:ascii="Times New Roman" w:eastAsia="Times" w:hAnsi="Times New Roman" w:cs="Times New Roman"/>
        </w:rPr>
        <w:t>528-549.</w:t>
      </w:r>
      <w:r w:rsidRPr="003E089C">
        <w:rPr>
          <w:rFonts w:ascii="Times New Roman" w:hAnsi="Times New Roman" w:cs="Times New Roman"/>
        </w:rPr>
        <w:t xml:space="preserve"> </w:t>
      </w:r>
    </w:p>
    <w:p w14:paraId="3E4E9E4C" w14:textId="77777777" w:rsidR="00BF34DE" w:rsidRPr="003E089C" w:rsidRDefault="00BF34DE" w:rsidP="00677B55">
      <w:pPr>
        <w:pStyle w:val="Body"/>
        <w:spacing w:line="480" w:lineRule="auto"/>
        <w:ind w:left="720" w:hanging="720"/>
        <w:rPr>
          <w:rFonts w:ascii="Times New Roman" w:eastAsia="Times" w:hAnsi="Times New Roman" w:cs="Times New Roman"/>
        </w:rPr>
      </w:pPr>
      <w:proofErr w:type="spellStart"/>
      <w:r w:rsidRPr="003E089C">
        <w:rPr>
          <w:rFonts w:ascii="Times New Roman" w:eastAsia="Times" w:hAnsi="Times New Roman" w:cs="Times New Roman"/>
        </w:rPr>
        <w:t>MacBeath</w:t>
      </w:r>
      <w:proofErr w:type="spellEnd"/>
      <w:r w:rsidRPr="003E089C">
        <w:rPr>
          <w:rFonts w:ascii="Times New Roman" w:eastAsia="Times" w:hAnsi="Times New Roman" w:cs="Times New Roman"/>
        </w:rPr>
        <w:t xml:space="preserve">, J. (Ed.). (1998). </w:t>
      </w:r>
      <w:r w:rsidRPr="003E089C">
        <w:rPr>
          <w:rFonts w:ascii="Times New Roman" w:eastAsia="Times" w:hAnsi="Times New Roman" w:cs="Times New Roman"/>
          <w:i/>
          <w:iCs/>
        </w:rPr>
        <w:t>Effective school leadership: Responding to change</w:t>
      </w:r>
      <w:r w:rsidRPr="003E089C">
        <w:rPr>
          <w:rFonts w:ascii="Times New Roman" w:eastAsia="Times" w:hAnsi="Times New Roman" w:cs="Times New Roman"/>
        </w:rPr>
        <w:t>. Sage.</w:t>
      </w:r>
    </w:p>
    <w:p w14:paraId="691BA6BE" w14:textId="77777777" w:rsidR="00BF34DE" w:rsidRPr="003E089C" w:rsidRDefault="00BF34DE" w:rsidP="00677B55">
      <w:pPr>
        <w:pStyle w:val="Body"/>
        <w:spacing w:line="480" w:lineRule="auto"/>
        <w:ind w:left="720" w:hanging="720"/>
        <w:rPr>
          <w:rFonts w:ascii="Times New Roman" w:eastAsia="Times" w:hAnsi="Times New Roman" w:cs="Times New Roman"/>
        </w:rPr>
      </w:pPr>
      <w:proofErr w:type="spellStart"/>
      <w:r w:rsidRPr="003E089C">
        <w:rPr>
          <w:rFonts w:ascii="Times New Roman" w:eastAsia="Times" w:hAnsi="Times New Roman" w:cs="Times New Roman"/>
        </w:rPr>
        <w:t>Marcketti</w:t>
      </w:r>
      <w:proofErr w:type="spellEnd"/>
      <w:r w:rsidRPr="003E089C">
        <w:rPr>
          <w:rFonts w:ascii="Times New Roman" w:eastAsia="Times" w:hAnsi="Times New Roman" w:cs="Times New Roman"/>
        </w:rPr>
        <w:t xml:space="preserve">, S. B., &amp; </w:t>
      </w:r>
      <w:proofErr w:type="spellStart"/>
      <w:r w:rsidRPr="003E089C">
        <w:rPr>
          <w:rFonts w:ascii="Times New Roman" w:eastAsia="Times" w:hAnsi="Times New Roman" w:cs="Times New Roman"/>
        </w:rPr>
        <w:t>Kadolph</w:t>
      </w:r>
      <w:proofErr w:type="spellEnd"/>
      <w:r w:rsidRPr="003E089C">
        <w:rPr>
          <w:rFonts w:ascii="Times New Roman" w:eastAsia="Times" w:hAnsi="Times New Roman" w:cs="Times New Roman"/>
        </w:rPr>
        <w:t xml:space="preserve">, S. J. (2010). Empowering student leadership beliefs: An exploratory study. </w:t>
      </w:r>
      <w:r w:rsidRPr="003E089C">
        <w:rPr>
          <w:rFonts w:ascii="Times New Roman" w:eastAsia="Times" w:hAnsi="Times New Roman" w:cs="Times New Roman"/>
          <w:i/>
          <w:iCs/>
        </w:rPr>
        <w:t>International Journal of Teaching and Learning in Higher Education</w:t>
      </w:r>
      <w:r w:rsidRPr="003E089C">
        <w:rPr>
          <w:rFonts w:ascii="Times New Roman" w:eastAsia="Times" w:hAnsi="Times New Roman" w:cs="Times New Roman"/>
        </w:rPr>
        <w:t xml:space="preserve">, </w:t>
      </w:r>
      <w:r w:rsidRPr="003E089C">
        <w:rPr>
          <w:rFonts w:ascii="Times New Roman" w:eastAsia="Times" w:hAnsi="Times New Roman" w:cs="Times New Roman"/>
          <w:i/>
          <w:iCs/>
        </w:rPr>
        <w:t>22</w:t>
      </w:r>
      <w:r w:rsidRPr="003E089C">
        <w:rPr>
          <w:rFonts w:ascii="Times New Roman" w:eastAsia="Times" w:hAnsi="Times New Roman" w:cs="Times New Roman"/>
        </w:rPr>
        <w:t>(2), 131-139.</w:t>
      </w:r>
    </w:p>
    <w:p w14:paraId="64D8BEC2" w14:textId="77777777" w:rsidR="00BF34DE" w:rsidRPr="003E089C" w:rsidRDefault="00BF34DE" w:rsidP="00677B55">
      <w:pPr>
        <w:pStyle w:val="Body"/>
        <w:spacing w:line="480" w:lineRule="auto"/>
        <w:ind w:left="720" w:hanging="720"/>
        <w:rPr>
          <w:rFonts w:ascii="Times New Roman" w:hAnsi="Times New Roman" w:cs="Times New Roman"/>
        </w:rPr>
      </w:pPr>
      <w:proofErr w:type="spellStart"/>
      <w:r w:rsidRPr="003E089C">
        <w:rPr>
          <w:rFonts w:ascii="Times New Roman" w:hAnsi="Times New Roman" w:cs="Times New Roman"/>
        </w:rPr>
        <w:t>Mehra</w:t>
      </w:r>
      <w:proofErr w:type="spellEnd"/>
      <w:r w:rsidRPr="003E089C">
        <w:rPr>
          <w:rFonts w:ascii="Times New Roman" w:hAnsi="Times New Roman" w:cs="Times New Roman"/>
        </w:rPr>
        <w:t xml:space="preserve">, A., Smith, B., Dixon, A., &amp; Robertson, B. (2006). Distributed leadership in teams: The network of leadership perceptions and team performance. </w:t>
      </w:r>
      <w:r w:rsidRPr="003E089C">
        <w:rPr>
          <w:rFonts w:ascii="Times New Roman" w:hAnsi="Times New Roman" w:cs="Times New Roman"/>
          <w:i/>
          <w:iCs/>
        </w:rPr>
        <w:t xml:space="preserve">The Leadership Quarterly, 17, </w:t>
      </w:r>
      <w:r w:rsidRPr="003E089C">
        <w:rPr>
          <w:rFonts w:ascii="Times New Roman" w:hAnsi="Times New Roman" w:cs="Times New Roman"/>
        </w:rPr>
        <w:t xml:space="preserve">232–245. http://dx.doi.org/ 10.1016/j.leaqua.2006.02.003 </w:t>
      </w:r>
    </w:p>
    <w:p w14:paraId="6A1AFC5B"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hAnsi="Times New Roman" w:cs="Times New Roman"/>
        </w:rPr>
        <w:lastRenderedPageBreak/>
        <w:t xml:space="preserve"> </w:t>
      </w:r>
      <w:proofErr w:type="spellStart"/>
      <w:r w:rsidRPr="003E089C">
        <w:rPr>
          <w:rFonts w:ascii="Times New Roman" w:eastAsia="Times" w:hAnsi="Times New Roman" w:cs="Times New Roman"/>
        </w:rPr>
        <w:t>Morath</w:t>
      </w:r>
      <w:proofErr w:type="spellEnd"/>
      <w:r w:rsidRPr="003E089C">
        <w:rPr>
          <w:rFonts w:ascii="Times New Roman" w:eastAsia="Times" w:hAnsi="Times New Roman" w:cs="Times New Roman"/>
        </w:rPr>
        <w:t xml:space="preserve">, R. A., Leonard, A. L., &amp; </w:t>
      </w:r>
      <w:proofErr w:type="spellStart"/>
      <w:r w:rsidRPr="003E089C">
        <w:rPr>
          <w:rFonts w:ascii="Times New Roman" w:eastAsia="Times" w:hAnsi="Times New Roman" w:cs="Times New Roman"/>
        </w:rPr>
        <w:t>Zaccaro</w:t>
      </w:r>
      <w:proofErr w:type="spellEnd"/>
      <w:r w:rsidRPr="003E089C">
        <w:rPr>
          <w:rFonts w:ascii="Times New Roman" w:eastAsia="Times" w:hAnsi="Times New Roman" w:cs="Times New Roman"/>
        </w:rPr>
        <w:t xml:space="preserve">, S. J. (2011). Military leadership: An overview and introduction to the special issue. </w:t>
      </w:r>
      <w:r w:rsidRPr="003E089C">
        <w:rPr>
          <w:rFonts w:ascii="Times New Roman" w:eastAsia="Times" w:hAnsi="Times New Roman" w:cs="Times New Roman"/>
          <w:i/>
        </w:rPr>
        <w:t>Military Psychology, 23</w:t>
      </w:r>
      <w:r w:rsidRPr="003E089C">
        <w:rPr>
          <w:rFonts w:ascii="Times New Roman" w:eastAsia="Times" w:hAnsi="Times New Roman" w:cs="Times New Roman"/>
        </w:rPr>
        <w:t>, 453-461.</w:t>
      </w:r>
    </w:p>
    <w:p w14:paraId="28500DC5" w14:textId="77777777" w:rsidR="00BF34DE" w:rsidRPr="003E089C" w:rsidRDefault="00BF34DE" w:rsidP="00677B55">
      <w:pPr>
        <w:pStyle w:val="Body"/>
        <w:spacing w:line="480" w:lineRule="auto"/>
        <w:ind w:left="720" w:hanging="720"/>
        <w:rPr>
          <w:rFonts w:ascii="Times New Roman" w:hAnsi="Times New Roman" w:cs="Times New Roman"/>
        </w:rPr>
      </w:pPr>
      <w:proofErr w:type="spellStart"/>
      <w:r w:rsidRPr="003E089C">
        <w:rPr>
          <w:rFonts w:ascii="Times New Roman" w:hAnsi="Times New Roman" w:cs="Times New Roman"/>
        </w:rPr>
        <w:t>Morgeson</w:t>
      </w:r>
      <w:proofErr w:type="spellEnd"/>
      <w:r w:rsidRPr="003E089C">
        <w:rPr>
          <w:rFonts w:ascii="Times New Roman" w:hAnsi="Times New Roman" w:cs="Times New Roman"/>
        </w:rPr>
        <w:t xml:space="preserve">, F. P., </w:t>
      </w:r>
      <w:proofErr w:type="spellStart"/>
      <w:r w:rsidRPr="003E089C">
        <w:rPr>
          <w:rFonts w:ascii="Times New Roman" w:hAnsi="Times New Roman" w:cs="Times New Roman"/>
        </w:rPr>
        <w:t>DeRue</w:t>
      </w:r>
      <w:proofErr w:type="spellEnd"/>
      <w:r w:rsidRPr="003E089C">
        <w:rPr>
          <w:rFonts w:ascii="Times New Roman" w:hAnsi="Times New Roman" w:cs="Times New Roman"/>
        </w:rPr>
        <w:t xml:space="preserve">, D. S., &amp; </w:t>
      </w:r>
      <w:proofErr w:type="spellStart"/>
      <w:r w:rsidRPr="003E089C">
        <w:rPr>
          <w:rFonts w:ascii="Times New Roman" w:hAnsi="Times New Roman" w:cs="Times New Roman"/>
        </w:rPr>
        <w:t>Karam</w:t>
      </w:r>
      <w:proofErr w:type="spellEnd"/>
      <w:r w:rsidRPr="003E089C">
        <w:rPr>
          <w:rFonts w:ascii="Times New Roman" w:hAnsi="Times New Roman" w:cs="Times New Roman"/>
        </w:rPr>
        <w:t xml:space="preserve">, E. P. (2010). Leadership in teams: A functional approach to understanding leadership structures and processes. </w:t>
      </w:r>
      <w:r w:rsidRPr="003E089C">
        <w:rPr>
          <w:rFonts w:ascii="Times New Roman" w:hAnsi="Times New Roman" w:cs="Times New Roman"/>
          <w:i/>
          <w:iCs/>
        </w:rPr>
        <w:t xml:space="preserve">Journal of Management, 36, </w:t>
      </w:r>
      <w:r w:rsidRPr="003E089C">
        <w:rPr>
          <w:rFonts w:ascii="Times New Roman" w:hAnsi="Times New Roman" w:cs="Times New Roman"/>
        </w:rPr>
        <w:t xml:space="preserve">5–39. doi:10.1177/ 0149206309347376 </w:t>
      </w:r>
    </w:p>
    <w:p w14:paraId="222D08D3"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hAnsi="Times New Roman" w:cs="Times New Roman"/>
        </w:rPr>
        <w:t xml:space="preserve"> </w:t>
      </w:r>
      <w:r w:rsidRPr="003E089C">
        <w:rPr>
          <w:rFonts w:ascii="Times New Roman" w:eastAsia="Times" w:hAnsi="Times New Roman" w:cs="Times New Roman"/>
        </w:rPr>
        <w:t xml:space="preserve">Mumford, M. D., &amp; Manley, G. G. (2003). Putting the development in leadership development: Implications for theories and practice. In S. E. Murphy (Ed.), The Future of Leadership Development (pp. 237-261). Mahwah, NJ: Lawrence Erlbaum Associates, Inc. </w:t>
      </w:r>
    </w:p>
    <w:p w14:paraId="34B83A5B"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Pearce, C. L., &amp; Conger, J. A. (2002). </w:t>
      </w:r>
      <w:r w:rsidRPr="003E089C">
        <w:rPr>
          <w:rFonts w:ascii="Times New Roman" w:eastAsia="Times" w:hAnsi="Times New Roman" w:cs="Times New Roman"/>
          <w:i/>
          <w:iCs/>
        </w:rPr>
        <w:t xml:space="preserve">Shared leadership: Reframing the </w:t>
      </w:r>
      <w:proofErr w:type="spellStart"/>
      <w:r w:rsidRPr="003E089C">
        <w:rPr>
          <w:rFonts w:ascii="Times New Roman" w:eastAsia="Times" w:hAnsi="Times New Roman" w:cs="Times New Roman"/>
          <w:i/>
          <w:iCs/>
        </w:rPr>
        <w:t>hows</w:t>
      </w:r>
      <w:proofErr w:type="spellEnd"/>
      <w:r w:rsidRPr="003E089C">
        <w:rPr>
          <w:rFonts w:ascii="Times New Roman" w:eastAsia="Times" w:hAnsi="Times New Roman" w:cs="Times New Roman"/>
          <w:i/>
          <w:iCs/>
        </w:rPr>
        <w:t xml:space="preserve"> and whys of leadership</w:t>
      </w:r>
      <w:r w:rsidRPr="003E089C">
        <w:rPr>
          <w:rFonts w:ascii="Times New Roman" w:eastAsia="Times" w:hAnsi="Times New Roman" w:cs="Times New Roman"/>
        </w:rPr>
        <w:t xml:space="preserve">. Thousand Oaks, CA: Sage. </w:t>
      </w:r>
    </w:p>
    <w:p w14:paraId="1AA37546"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Pearce, C. L., &amp; Conger, J. A. (2003). All those years ago. In C. L. Pearce &amp; J. A. Conger (Eds.), </w:t>
      </w:r>
      <w:r w:rsidRPr="003E089C">
        <w:rPr>
          <w:rFonts w:ascii="Times New Roman" w:hAnsi="Times New Roman" w:cs="Times New Roman"/>
          <w:i/>
          <w:iCs/>
        </w:rPr>
        <w:t xml:space="preserve">Shared leadership: Reframing the </w:t>
      </w:r>
      <w:proofErr w:type="spellStart"/>
      <w:r w:rsidRPr="003E089C">
        <w:rPr>
          <w:rFonts w:ascii="Times New Roman" w:hAnsi="Times New Roman" w:cs="Times New Roman"/>
          <w:i/>
          <w:iCs/>
        </w:rPr>
        <w:t>hows</w:t>
      </w:r>
      <w:proofErr w:type="spellEnd"/>
      <w:r w:rsidRPr="003E089C">
        <w:rPr>
          <w:rFonts w:ascii="Times New Roman" w:hAnsi="Times New Roman" w:cs="Times New Roman"/>
          <w:i/>
          <w:iCs/>
        </w:rPr>
        <w:t xml:space="preserve"> and whys of leadership </w:t>
      </w:r>
      <w:r w:rsidRPr="003E089C">
        <w:rPr>
          <w:rFonts w:ascii="Times New Roman" w:hAnsi="Times New Roman" w:cs="Times New Roman"/>
        </w:rPr>
        <w:t xml:space="preserve">(pp. 1–18). Thousand Oaks, CA: Sage. doi:10.4135/ 9781452229539.n1 </w:t>
      </w:r>
    </w:p>
    <w:p w14:paraId="0BD6CB76"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Pearce, C. L., </w:t>
      </w:r>
      <w:proofErr w:type="spellStart"/>
      <w:r w:rsidRPr="003E089C">
        <w:rPr>
          <w:rFonts w:ascii="Times New Roman" w:hAnsi="Times New Roman" w:cs="Times New Roman"/>
        </w:rPr>
        <w:t>Yoo</w:t>
      </w:r>
      <w:proofErr w:type="spellEnd"/>
      <w:r w:rsidRPr="003E089C">
        <w:rPr>
          <w:rFonts w:ascii="Times New Roman" w:hAnsi="Times New Roman" w:cs="Times New Roman"/>
        </w:rPr>
        <w:t xml:space="preserve">, Y., &amp; </w:t>
      </w:r>
      <w:proofErr w:type="spellStart"/>
      <w:r w:rsidRPr="003E089C">
        <w:rPr>
          <w:rFonts w:ascii="Times New Roman" w:hAnsi="Times New Roman" w:cs="Times New Roman"/>
        </w:rPr>
        <w:t>Alavi</w:t>
      </w:r>
      <w:proofErr w:type="spellEnd"/>
      <w:r w:rsidRPr="003E089C">
        <w:rPr>
          <w:rFonts w:ascii="Times New Roman" w:hAnsi="Times New Roman" w:cs="Times New Roman"/>
        </w:rPr>
        <w:t xml:space="preserve">, M. (2004). Leadership, social work, and virtual teams: The relative influence of vertical versus shared leadership in the nonprofit sector. In R. E. </w:t>
      </w:r>
      <w:proofErr w:type="spellStart"/>
      <w:r w:rsidRPr="003E089C">
        <w:rPr>
          <w:rFonts w:ascii="Times New Roman" w:hAnsi="Times New Roman" w:cs="Times New Roman"/>
        </w:rPr>
        <w:t>Riggio</w:t>
      </w:r>
      <w:proofErr w:type="spellEnd"/>
      <w:r w:rsidRPr="003E089C">
        <w:rPr>
          <w:rFonts w:ascii="Times New Roman" w:hAnsi="Times New Roman" w:cs="Times New Roman"/>
        </w:rPr>
        <w:t xml:space="preserve">, S. Smith-Orr, &amp; J. Shakely (Eds.), </w:t>
      </w:r>
      <w:r w:rsidRPr="003E089C">
        <w:rPr>
          <w:rFonts w:ascii="Times New Roman" w:hAnsi="Times New Roman" w:cs="Times New Roman"/>
          <w:i/>
          <w:iCs/>
        </w:rPr>
        <w:t xml:space="preserve">Improving leadership in nonprofit organizations </w:t>
      </w:r>
      <w:r w:rsidRPr="003E089C">
        <w:rPr>
          <w:rFonts w:ascii="Times New Roman" w:hAnsi="Times New Roman" w:cs="Times New Roman"/>
        </w:rPr>
        <w:t xml:space="preserve">(pp. 180–203). San Francisco, CA: </w:t>
      </w:r>
      <w:proofErr w:type="spellStart"/>
      <w:r w:rsidRPr="003E089C">
        <w:rPr>
          <w:rFonts w:ascii="Times New Roman" w:hAnsi="Times New Roman" w:cs="Times New Roman"/>
        </w:rPr>
        <w:t>Jossey</w:t>
      </w:r>
      <w:proofErr w:type="spellEnd"/>
      <w:r w:rsidRPr="003E089C">
        <w:rPr>
          <w:rFonts w:ascii="Times New Roman" w:hAnsi="Times New Roman" w:cs="Times New Roman"/>
        </w:rPr>
        <w:t xml:space="preserve">-Bass. </w:t>
      </w:r>
    </w:p>
    <w:p w14:paraId="3D497951" w14:textId="77777777" w:rsidR="002F3468" w:rsidRDefault="00BF34DE" w:rsidP="002F3468">
      <w:pPr>
        <w:pStyle w:val="Body"/>
        <w:spacing w:line="480" w:lineRule="auto"/>
        <w:ind w:left="720" w:hanging="720"/>
        <w:rPr>
          <w:rFonts w:ascii="Times New Roman" w:eastAsia="Times" w:hAnsi="Times New Roman" w:cs="Times New Roman"/>
        </w:rPr>
      </w:pPr>
      <w:r w:rsidRPr="003E089C">
        <w:rPr>
          <w:rFonts w:ascii="Times New Roman" w:hAnsi="Times New Roman" w:cs="Times New Roman"/>
        </w:rPr>
        <w:t xml:space="preserve"> </w:t>
      </w:r>
      <w:r w:rsidRPr="003E089C">
        <w:rPr>
          <w:rFonts w:ascii="Times New Roman" w:eastAsia="Times" w:hAnsi="Times New Roman" w:cs="Times New Roman"/>
        </w:rPr>
        <w:t xml:space="preserve">Posner, B. Z. (2004). A leadership development instrument for students: Updated. </w:t>
      </w:r>
      <w:r w:rsidRPr="003E089C">
        <w:rPr>
          <w:rFonts w:ascii="Times New Roman" w:eastAsia="Times" w:hAnsi="Times New Roman" w:cs="Times New Roman"/>
          <w:i/>
          <w:iCs/>
        </w:rPr>
        <w:t>Journal of College Student Development</w:t>
      </w:r>
      <w:r w:rsidRPr="003E089C">
        <w:rPr>
          <w:rFonts w:ascii="Times New Roman" w:eastAsia="Times" w:hAnsi="Times New Roman" w:cs="Times New Roman"/>
        </w:rPr>
        <w:t xml:space="preserve">, </w:t>
      </w:r>
      <w:r w:rsidRPr="003E089C">
        <w:rPr>
          <w:rFonts w:ascii="Times New Roman" w:eastAsia="Times" w:hAnsi="Times New Roman" w:cs="Times New Roman"/>
          <w:i/>
          <w:iCs/>
        </w:rPr>
        <w:t>45</w:t>
      </w:r>
      <w:r w:rsidRPr="003E089C">
        <w:rPr>
          <w:rFonts w:ascii="Times New Roman" w:eastAsia="Times" w:hAnsi="Times New Roman" w:cs="Times New Roman"/>
        </w:rPr>
        <w:t>(4), 443-456.</w:t>
      </w:r>
    </w:p>
    <w:p w14:paraId="4AA190BF" w14:textId="46BFF915" w:rsidR="00BF34DE" w:rsidRPr="002F3468" w:rsidRDefault="008931FA" w:rsidP="002F3468">
      <w:pPr>
        <w:pStyle w:val="Body"/>
        <w:spacing w:line="480" w:lineRule="auto"/>
        <w:ind w:left="720" w:hanging="720"/>
        <w:rPr>
          <w:rFonts w:ascii="Times New Roman" w:eastAsia="Times" w:hAnsi="Times New Roman" w:cs="Times New Roman"/>
        </w:rPr>
      </w:pPr>
      <w:r w:rsidRPr="008931FA">
        <w:rPr>
          <w:rStyle w:val="s1"/>
          <w:rFonts w:ascii="Times New Roman" w:hAnsi="Times New Roman" w:cs="Times New Roman"/>
        </w:rPr>
        <w:t xml:space="preserve">Reed, G., </w:t>
      </w:r>
      <w:proofErr w:type="spellStart"/>
      <w:r w:rsidRPr="008931FA">
        <w:rPr>
          <w:rStyle w:val="s1"/>
          <w:rFonts w:ascii="Times New Roman" w:hAnsi="Times New Roman" w:cs="Times New Roman"/>
        </w:rPr>
        <w:t>Bullis</w:t>
      </w:r>
      <w:proofErr w:type="spellEnd"/>
      <w:r w:rsidRPr="008931FA">
        <w:rPr>
          <w:rStyle w:val="s1"/>
          <w:rFonts w:ascii="Times New Roman" w:hAnsi="Times New Roman" w:cs="Times New Roman"/>
        </w:rPr>
        <w:t xml:space="preserve">, C., Collins, R., &amp; </w:t>
      </w:r>
      <w:proofErr w:type="spellStart"/>
      <w:r w:rsidRPr="008931FA">
        <w:rPr>
          <w:rStyle w:val="s1"/>
          <w:rFonts w:ascii="Times New Roman" w:hAnsi="Times New Roman" w:cs="Times New Roman"/>
        </w:rPr>
        <w:t>Paparone</w:t>
      </w:r>
      <w:proofErr w:type="spellEnd"/>
      <w:r w:rsidRPr="008931FA">
        <w:rPr>
          <w:rStyle w:val="s1"/>
          <w:rFonts w:ascii="Times New Roman" w:hAnsi="Times New Roman" w:cs="Times New Roman"/>
        </w:rPr>
        <w:t xml:space="preserve">, C. (2004). Mapping the route of leadership education: Caution ahead. </w:t>
      </w:r>
      <w:r w:rsidRPr="008931FA">
        <w:rPr>
          <w:rStyle w:val="s1"/>
          <w:rFonts w:ascii="Times New Roman" w:hAnsi="Times New Roman" w:cs="Times New Roman"/>
          <w:i/>
          <w:iCs/>
        </w:rPr>
        <w:t>Parameters, 34</w:t>
      </w:r>
      <w:r w:rsidRPr="008931FA">
        <w:rPr>
          <w:rStyle w:val="s1"/>
          <w:rFonts w:ascii="Times New Roman" w:hAnsi="Times New Roman" w:cs="Times New Roman"/>
        </w:rPr>
        <w:t>(3), 46-60.</w:t>
      </w:r>
    </w:p>
    <w:p w14:paraId="333ACA47" w14:textId="77777777" w:rsidR="00BF34DE" w:rsidRPr="003E089C" w:rsidRDefault="00BF34DE" w:rsidP="008931FA">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Roberts, D. C. (1997). The changing look of leadership programs. </w:t>
      </w:r>
      <w:r w:rsidRPr="003E089C">
        <w:rPr>
          <w:rFonts w:ascii="Times New Roman" w:eastAsia="Times" w:hAnsi="Times New Roman" w:cs="Times New Roman"/>
          <w:i/>
          <w:iCs/>
        </w:rPr>
        <w:t>Concepts &amp; Connections</w:t>
      </w:r>
      <w:r w:rsidRPr="003E089C">
        <w:rPr>
          <w:rFonts w:ascii="Times New Roman" w:eastAsia="Times" w:hAnsi="Times New Roman" w:cs="Times New Roman"/>
        </w:rPr>
        <w:t xml:space="preserve">, </w:t>
      </w:r>
      <w:r w:rsidRPr="003E089C">
        <w:rPr>
          <w:rFonts w:ascii="Times New Roman" w:eastAsia="Times" w:hAnsi="Times New Roman" w:cs="Times New Roman"/>
          <w:i/>
          <w:iCs/>
        </w:rPr>
        <w:t>5</w:t>
      </w:r>
      <w:r w:rsidRPr="003E089C">
        <w:rPr>
          <w:rFonts w:ascii="Times New Roman" w:eastAsia="Times" w:hAnsi="Times New Roman" w:cs="Times New Roman"/>
        </w:rPr>
        <w:t>(2), 1-14.</w:t>
      </w:r>
    </w:p>
    <w:p w14:paraId="716EC5EE" w14:textId="77777777" w:rsidR="00BF34DE" w:rsidRPr="003E089C" w:rsidRDefault="00BF34DE" w:rsidP="00677B55">
      <w:pPr>
        <w:pStyle w:val="Body"/>
        <w:spacing w:line="480" w:lineRule="auto"/>
        <w:ind w:left="720" w:hanging="720"/>
        <w:rPr>
          <w:rFonts w:ascii="Times New Roman" w:eastAsia="Times" w:hAnsi="Times New Roman" w:cs="Times New Roman"/>
        </w:rPr>
      </w:pPr>
      <w:proofErr w:type="spellStart"/>
      <w:r w:rsidRPr="003E089C">
        <w:rPr>
          <w:rFonts w:ascii="Times New Roman" w:eastAsia="Times" w:hAnsi="Times New Roman" w:cs="Times New Roman"/>
        </w:rPr>
        <w:lastRenderedPageBreak/>
        <w:t>Shertzer</w:t>
      </w:r>
      <w:proofErr w:type="spellEnd"/>
      <w:r w:rsidRPr="003E089C">
        <w:rPr>
          <w:rFonts w:ascii="Times New Roman" w:eastAsia="Times" w:hAnsi="Times New Roman" w:cs="Times New Roman"/>
        </w:rPr>
        <w:t xml:space="preserve">, J. E., &amp; </w:t>
      </w:r>
      <w:proofErr w:type="spellStart"/>
      <w:r w:rsidRPr="003E089C">
        <w:rPr>
          <w:rFonts w:ascii="Times New Roman" w:eastAsia="Times" w:hAnsi="Times New Roman" w:cs="Times New Roman"/>
        </w:rPr>
        <w:t>Schuh</w:t>
      </w:r>
      <w:proofErr w:type="spellEnd"/>
      <w:r w:rsidRPr="003E089C">
        <w:rPr>
          <w:rFonts w:ascii="Times New Roman" w:eastAsia="Times" w:hAnsi="Times New Roman" w:cs="Times New Roman"/>
        </w:rPr>
        <w:t xml:space="preserve">, J. H. (2004). College student perceptions of leadership: Empowering and constraining beliefs. </w:t>
      </w:r>
      <w:r w:rsidRPr="003E089C">
        <w:rPr>
          <w:rFonts w:ascii="Times New Roman" w:eastAsia="Times" w:hAnsi="Times New Roman" w:cs="Times New Roman"/>
          <w:i/>
          <w:iCs/>
        </w:rPr>
        <w:t>NASPA Journal</w:t>
      </w:r>
      <w:r w:rsidRPr="003E089C">
        <w:rPr>
          <w:rFonts w:ascii="Times New Roman" w:eastAsia="Times" w:hAnsi="Times New Roman" w:cs="Times New Roman"/>
        </w:rPr>
        <w:t xml:space="preserve">, </w:t>
      </w:r>
      <w:r w:rsidRPr="003E089C">
        <w:rPr>
          <w:rFonts w:ascii="Times New Roman" w:eastAsia="Times" w:hAnsi="Times New Roman" w:cs="Times New Roman"/>
          <w:i/>
          <w:iCs/>
        </w:rPr>
        <w:t>42</w:t>
      </w:r>
      <w:r w:rsidRPr="003E089C">
        <w:rPr>
          <w:rFonts w:ascii="Times New Roman" w:eastAsia="Times" w:hAnsi="Times New Roman" w:cs="Times New Roman"/>
        </w:rPr>
        <w:t>(1), 111-131.</w:t>
      </w:r>
    </w:p>
    <w:p w14:paraId="41AC27E2" w14:textId="77777777" w:rsidR="00BF34DE" w:rsidRPr="003E089C" w:rsidRDefault="00BF34DE" w:rsidP="00677B55">
      <w:pPr>
        <w:pStyle w:val="Body"/>
        <w:spacing w:line="480" w:lineRule="auto"/>
        <w:ind w:left="720" w:hanging="720"/>
        <w:rPr>
          <w:rFonts w:ascii="Times New Roman" w:eastAsia="Times" w:hAnsi="Times New Roman" w:cs="Times New Roman"/>
        </w:rPr>
      </w:pPr>
      <w:r w:rsidRPr="003E089C">
        <w:rPr>
          <w:rFonts w:ascii="Times New Roman" w:eastAsia="Times" w:hAnsi="Times New Roman" w:cs="Times New Roman"/>
        </w:rPr>
        <w:t xml:space="preserve">Smart, J. C., </w:t>
      </w:r>
      <w:proofErr w:type="spellStart"/>
      <w:r w:rsidRPr="003E089C">
        <w:rPr>
          <w:rFonts w:ascii="Times New Roman" w:eastAsia="Times" w:hAnsi="Times New Roman" w:cs="Times New Roman"/>
        </w:rPr>
        <w:t>Ethington</w:t>
      </w:r>
      <w:proofErr w:type="spellEnd"/>
      <w:r w:rsidRPr="003E089C">
        <w:rPr>
          <w:rFonts w:ascii="Times New Roman" w:eastAsia="Times" w:hAnsi="Times New Roman" w:cs="Times New Roman"/>
        </w:rPr>
        <w:t xml:space="preserve">, C. A., Riggs, R. O., &amp; Thompson, M. D. (2002). Influences of institutional expenditure patterns on the development of students' leadership competencies. </w:t>
      </w:r>
      <w:r w:rsidRPr="003E089C">
        <w:rPr>
          <w:rFonts w:ascii="Times New Roman" w:eastAsia="Times" w:hAnsi="Times New Roman" w:cs="Times New Roman"/>
          <w:i/>
          <w:iCs/>
        </w:rPr>
        <w:t>Research in higher education</w:t>
      </w:r>
      <w:r w:rsidRPr="003E089C">
        <w:rPr>
          <w:rFonts w:ascii="Times New Roman" w:eastAsia="Times" w:hAnsi="Times New Roman" w:cs="Times New Roman"/>
        </w:rPr>
        <w:t xml:space="preserve">, </w:t>
      </w:r>
      <w:r w:rsidRPr="003E089C">
        <w:rPr>
          <w:rFonts w:ascii="Times New Roman" w:eastAsia="Times" w:hAnsi="Times New Roman" w:cs="Times New Roman"/>
          <w:i/>
          <w:iCs/>
        </w:rPr>
        <w:t>43</w:t>
      </w:r>
      <w:r w:rsidRPr="003E089C">
        <w:rPr>
          <w:rFonts w:ascii="Times New Roman" w:eastAsia="Times" w:hAnsi="Times New Roman" w:cs="Times New Roman"/>
        </w:rPr>
        <w:t xml:space="preserve">(1), 115-132. Thousand Oaks, CA: Sage. </w:t>
      </w:r>
    </w:p>
    <w:p w14:paraId="0482DCA7" w14:textId="77777777" w:rsidR="00BF34DE" w:rsidRPr="003E089C" w:rsidRDefault="00BF34DE" w:rsidP="00677B55">
      <w:pPr>
        <w:pStyle w:val="Body"/>
        <w:spacing w:line="480" w:lineRule="auto"/>
        <w:ind w:left="720" w:hanging="720"/>
        <w:rPr>
          <w:rFonts w:ascii="Times New Roman" w:eastAsia="Times" w:hAnsi="Times New Roman" w:cs="Times New Roman"/>
        </w:rPr>
      </w:pPr>
      <w:proofErr w:type="spellStart"/>
      <w:r w:rsidRPr="003E089C">
        <w:rPr>
          <w:rFonts w:ascii="Times New Roman" w:eastAsia="Times" w:hAnsi="Times New Roman" w:cs="Times New Roman"/>
        </w:rPr>
        <w:t>Uhl</w:t>
      </w:r>
      <w:proofErr w:type="spellEnd"/>
      <w:r w:rsidRPr="003E089C">
        <w:rPr>
          <w:rFonts w:ascii="Times New Roman" w:eastAsia="Times" w:hAnsi="Times New Roman" w:cs="Times New Roman"/>
        </w:rPr>
        <w:t xml:space="preserve">-Bien, M. (2006). Relational leadership theory: Exploring the social processes of leadership and organizing. </w:t>
      </w:r>
      <w:r w:rsidRPr="003E089C">
        <w:rPr>
          <w:rFonts w:ascii="Times New Roman" w:eastAsia="Times" w:hAnsi="Times New Roman" w:cs="Times New Roman"/>
          <w:i/>
          <w:iCs/>
        </w:rPr>
        <w:t xml:space="preserve">The Leadership Quarterly, 17, </w:t>
      </w:r>
      <w:r w:rsidRPr="003E089C">
        <w:rPr>
          <w:rFonts w:ascii="Times New Roman" w:eastAsia="Times" w:hAnsi="Times New Roman" w:cs="Times New Roman"/>
        </w:rPr>
        <w:t>654-676.</w:t>
      </w:r>
    </w:p>
    <w:p w14:paraId="2B579416" w14:textId="77777777" w:rsidR="00BF34DE" w:rsidRPr="003E089C" w:rsidRDefault="00BF34DE" w:rsidP="00677B55">
      <w:pPr>
        <w:pStyle w:val="Body"/>
        <w:spacing w:line="480" w:lineRule="auto"/>
        <w:ind w:left="720" w:hanging="720"/>
        <w:rPr>
          <w:rFonts w:ascii="Times New Roman" w:hAnsi="Times New Roman" w:cs="Times New Roman"/>
        </w:rPr>
      </w:pPr>
      <w:r w:rsidRPr="003E089C">
        <w:rPr>
          <w:rFonts w:ascii="Times New Roman" w:hAnsi="Times New Roman" w:cs="Times New Roman"/>
        </w:rPr>
        <w:t xml:space="preserve">Wang, D., Waldman, D. A., &amp; Zhang, Z. (2014). A meta-analysis of shared leadership and team effectiveness. </w:t>
      </w:r>
      <w:r w:rsidRPr="003E089C">
        <w:rPr>
          <w:rFonts w:ascii="Times New Roman" w:hAnsi="Times New Roman" w:cs="Times New Roman"/>
          <w:i/>
          <w:iCs/>
        </w:rPr>
        <w:t xml:space="preserve">Journal of Applied Psychology, 99, </w:t>
      </w:r>
      <w:r w:rsidRPr="003E089C">
        <w:rPr>
          <w:rFonts w:ascii="Times New Roman" w:hAnsi="Times New Roman" w:cs="Times New Roman"/>
        </w:rPr>
        <w:t xml:space="preserve">181–198. doi:10.1037/a0034531 </w:t>
      </w:r>
    </w:p>
    <w:p w14:paraId="59917CF1" w14:textId="71A0A146" w:rsidR="0076502E" w:rsidRPr="00A0199F" w:rsidRDefault="0076502E" w:rsidP="007811F9">
      <w:pPr>
        <w:pStyle w:val="Body"/>
        <w:spacing w:after="180"/>
        <w:ind w:left="720" w:hanging="720"/>
        <w:rPr>
          <w:rFonts w:ascii="Times New Roman" w:eastAsia="Times" w:hAnsi="Times New Roman" w:cs="Times New Roman"/>
        </w:rPr>
        <w:sectPr w:rsidR="0076502E" w:rsidRPr="00A0199F">
          <w:headerReference w:type="even" r:id="rId8"/>
          <w:headerReference w:type="default" r:id="rId9"/>
          <w:footerReference w:type="default" r:id="rId10"/>
          <w:headerReference w:type="first" r:id="rId11"/>
          <w:pgSz w:w="12240" w:h="15840"/>
          <w:pgMar w:top="1440" w:right="1440" w:bottom="1440" w:left="1440" w:header="720" w:footer="720" w:gutter="0"/>
          <w:cols w:space="720"/>
        </w:sectPr>
      </w:pPr>
    </w:p>
    <w:p w14:paraId="3D73051D" w14:textId="77777777" w:rsidR="00596284" w:rsidRPr="00A0199F" w:rsidRDefault="00771B0B" w:rsidP="00596284">
      <w:pPr>
        <w:pStyle w:val="Body"/>
        <w:rPr>
          <w:rFonts w:ascii="Times New Roman" w:eastAsia="Times" w:hAnsi="Times New Roman" w:cs="Times New Roman"/>
        </w:rPr>
      </w:pPr>
      <w:r w:rsidRPr="00A0199F">
        <w:rPr>
          <w:rFonts w:ascii="Times New Roman" w:eastAsia="Times" w:hAnsi="Times New Roman" w:cs="Times New Roman"/>
        </w:rPr>
        <w:lastRenderedPageBreak/>
        <w:t>Table 1</w:t>
      </w:r>
    </w:p>
    <w:p w14:paraId="00980208" w14:textId="77777777" w:rsidR="00CB4CE9" w:rsidRPr="00A0199F" w:rsidRDefault="00CB4CE9" w:rsidP="00596284">
      <w:pPr>
        <w:pStyle w:val="Body"/>
        <w:rPr>
          <w:rFonts w:ascii="Times New Roman" w:eastAsia="Times" w:hAnsi="Times New Roman" w:cs="Times New Roman"/>
        </w:rPr>
      </w:pPr>
    </w:p>
    <w:p w14:paraId="62928DDF" w14:textId="77777777" w:rsidR="00596284" w:rsidRPr="00A0199F" w:rsidRDefault="00596284" w:rsidP="00596284">
      <w:pPr>
        <w:pStyle w:val="Body"/>
        <w:rPr>
          <w:rFonts w:ascii="Times New Roman" w:eastAsia="Times" w:hAnsi="Times New Roman" w:cs="Times New Roman"/>
          <w:i/>
        </w:rPr>
      </w:pPr>
      <w:r w:rsidRPr="00A0199F">
        <w:rPr>
          <w:rFonts w:ascii="Times New Roman" w:eastAsia="Times" w:hAnsi="Times New Roman" w:cs="Times New Roman"/>
          <w:i/>
        </w:rPr>
        <w:t xml:space="preserve">Corps Leading </w:t>
      </w:r>
      <w:proofErr w:type="gramStart"/>
      <w:r w:rsidRPr="00A0199F">
        <w:rPr>
          <w:rFonts w:ascii="Times New Roman" w:eastAsia="Times" w:hAnsi="Times New Roman" w:cs="Times New Roman"/>
          <w:i/>
        </w:rPr>
        <w:t>The</w:t>
      </w:r>
      <w:proofErr w:type="gramEnd"/>
      <w:r w:rsidRPr="00A0199F">
        <w:rPr>
          <w:rFonts w:ascii="Times New Roman" w:eastAsia="Times" w:hAnsi="Times New Roman" w:cs="Times New Roman"/>
          <w:i/>
        </w:rPr>
        <w:t xml:space="preserve"> Corps </w:t>
      </w:r>
      <w:r w:rsidR="00CB4CE9" w:rsidRPr="00A0199F">
        <w:rPr>
          <w:rFonts w:ascii="Times New Roman" w:eastAsia="Times" w:hAnsi="Times New Roman" w:cs="Times New Roman"/>
          <w:i/>
        </w:rPr>
        <w:t xml:space="preserve">Themes and Subthemes </w:t>
      </w:r>
    </w:p>
    <w:p w14:paraId="2B59A138" w14:textId="77777777" w:rsidR="00596284" w:rsidRPr="00A0199F" w:rsidRDefault="00596284" w:rsidP="00596284">
      <w:pPr>
        <w:pStyle w:val="Body"/>
        <w:rPr>
          <w:rFonts w:ascii="Times New Roman" w:eastAsia="Times" w:hAnsi="Times New Roman" w:cs="Times New Roman"/>
          <w:sz w:val="20"/>
          <w:szCs w:val="20"/>
        </w:rPr>
      </w:pPr>
    </w:p>
    <w:tbl>
      <w:tblPr>
        <w:tblW w:w="12922" w:type="dxa"/>
        <w:tblInd w:w="108" w:type="dxa"/>
        <w:tblBorders>
          <w:top w:val="single" w:sz="8" w:space="0" w:color="000000"/>
          <w:left w:val="single" w:sz="8" w:space="0" w:color="000000"/>
          <w:bottom w:val="single" w:sz="4" w:space="0" w:color="auto"/>
          <w:right w:val="single" w:sz="8" w:space="0" w:color="000000"/>
        </w:tblBorders>
        <w:tblLayout w:type="fixed"/>
        <w:tblLook w:val="04A0" w:firstRow="1" w:lastRow="0" w:firstColumn="1" w:lastColumn="0" w:noHBand="0" w:noVBand="1"/>
      </w:tblPr>
      <w:tblGrid>
        <w:gridCol w:w="3111"/>
        <w:gridCol w:w="2570"/>
        <w:gridCol w:w="2474"/>
        <w:gridCol w:w="4767"/>
      </w:tblGrid>
      <w:tr w:rsidR="00CB4CE9" w:rsidRPr="00A0199F" w14:paraId="0E7C82FF" w14:textId="77777777">
        <w:trPr>
          <w:trHeight w:val="349"/>
        </w:trPr>
        <w:tc>
          <w:tcPr>
            <w:tcW w:w="3111" w:type="dxa"/>
            <w:tcBorders>
              <w:top w:val="single" w:sz="8" w:space="0" w:color="000000"/>
              <w:left w:val="nil"/>
              <w:bottom w:val="single" w:sz="8" w:space="0" w:color="000000"/>
            </w:tcBorders>
            <w:shd w:val="clear" w:color="auto" w:fill="FFFFFF"/>
            <w:tcMar>
              <w:top w:w="80" w:type="dxa"/>
              <w:left w:w="80" w:type="dxa"/>
              <w:bottom w:w="80" w:type="dxa"/>
              <w:right w:w="80" w:type="dxa"/>
            </w:tcMar>
          </w:tcPr>
          <w:p w14:paraId="288AB44B" w14:textId="77777777" w:rsidR="00596284" w:rsidRPr="00A0199F" w:rsidRDefault="00596284" w:rsidP="00596284">
            <w:pPr>
              <w:pStyle w:val="TableGrid1"/>
              <w:rPr>
                <w:rFonts w:ascii="Times New Roman" w:hAnsi="Times New Roman" w:cs="Times New Roman"/>
                <w:i w:val="0"/>
                <w:sz w:val="18"/>
                <w:szCs w:val="18"/>
              </w:rPr>
            </w:pPr>
            <w:r w:rsidRPr="00A0199F">
              <w:rPr>
                <w:rFonts w:ascii="Times New Roman" w:eastAsia="Times" w:hAnsi="Times New Roman" w:cs="Times New Roman"/>
                <w:i w:val="0"/>
                <w:iCs w:val="0"/>
                <w:sz w:val="18"/>
                <w:szCs w:val="18"/>
              </w:rPr>
              <w:t>Dimension</w:t>
            </w:r>
          </w:p>
        </w:tc>
        <w:tc>
          <w:tcPr>
            <w:tcW w:w="2570" w:type="dxa"/>
            <w:tcBorders>
              <w:top w:val="single" w:sz="8" w:space="0" w:color="000000"/>
              <w:bottom w:val="single" w:sz="8" w:space="0" w:color="000000"/>
            </w:tcBorders>
            <w:shd w:val="clear" w:color="auto" w:fill="FFFFFF"/>
            <w:tcMar>
              <w:top w:w="80" w:type="dxa"/>
              <w:left w:w="80" w:type="dxa"/>
              <w:bottom w:w="80" w:type="dxa"/>
              <w:right w:w="80" w:type="dxa"/>
            </w:tcMar>
          </w:tcPr>
          <w:p w14:paraId="6C3357A4" w14:textId="77777777" w:rsidR="00596284" w:rsidRPr="00A0199F" w:rsidRDefault="00596284" w:rsidP="00596284">
            <w:pPr>
              <w:pStyle w:val="TableGrid1"/>
              <w:rPr>
                <w:rFonts w:ascii="Times New Roman" w:hAnsi="Times New Roman" w:cs="Times New Roman"/>
                <w:i w:val="0"/>
                <w:sz w:val="18"/>
                <w:szCs w:val="18"/>
              </w:rPr>
            </w:pPr>
            <w:r w:rsidRPr="00A0199F">
              <w:rPr>
                <w:rFonts w:ascii="Times New Roman" w:eastAsia="Times" w:hAnsi="Times New Roman" w:cs="Times New Roman"/>
                <w:i w:val="0"/>
                <w:iCs w:val="0"/>
                <w:sz w:val="18"/>
                <w:szCs w:val="18"/>
              </w:rPr>
              <w:t xml:space="preserve">Subtheme </w:t>
            </w:r>
          </w:p>
        </w:tc>
        <w:tc>
          <w:tcPr>
            <w:tcW w:w="2474" w:type="dxa"/>
            <w:tcBorders>
              <w:top w:val="single" w:sz="8" w:space="0" w:color="000000"/>
              <w:bottom w:val="single" w:sz="8" w:space="0" w:color="000000"/>
            </w:tcBorders>
            <w:shd w:val="clear" w:color="auto" w:fill="FFFFFF"/>
          </w:tcPr>
          <w:p w14:paraId="08B629D7" w14:textId="77777777" w:rsidR="00596284" w:rsidRPr="00A0199F" w:rsidRDefault="00596284" w:rsidP="00596284">
            <w:pPr>
              <w:pStyle w:val="Body"/>
              <w:rPr>
                <w:rFonts w:ascii="Times New Roman" w:eastAsia="Times" w:hAnsi="Times New Roman" w:cs="Times New Roman"/>
                <w:sz w:val="18"/>
                <w:szCs w:val="18"/>
              </w:rPr>
            </w:pPr>
            <w:r w:rsidRPr="00A0199F">
              <w:rPr>
                <w:rFonts w:ascii="Times New Roman" w:eastAsia="Times" w:hAnsi="Times New Roman" w:cs="Times New Roman"/>
                <w:sz w:val="18"/>
                <w:szCs w:val="18"/>
              </w:rPr>
              <w:t>Description</w:t>
            </w:r>
          </w:p>
        </w:tc>
        <w:tc>
          <w:tcPr>
            <w:tcW w:w="4767" w:type="dxa"/>
            <w:tcBorders>
              <w:top w:val="single" w:sz="8" w:space="0" w:color="000000"/>
              <w:bottom w:val="single" w:sz="8" w:space="0" w:color="000000"/>
              <w:right w:val="nil"/>
            </w:tcBorders>
            <w:shd w:val="clear" w:color="auto" w:fill="FFFFFF"/>
          </w:tcPr>
          <w:p w14:paraId="4F6FC8F0" w14:textId="77777777" w:rsidR="00596284" w:rsidRPr="00A0199F" w:rsidRDefault="00596284" w:rsidP="00596284">
            <w:pPr>
              <w:pStyle w:val="Body"/>
              <w:rPr>
                <w:rFonts w:ascii="Times New Roman" w:eastAsia="Times" w:hAnsi="Times New Roman" w:cs="Times New Roman"/>
                <w:sz w:val="18"/>
                <w:szCs w:val="18"/>
              </w:rPr>
            </w:pPr>
            <w:r w:rsidRPr="00A0199F">
              <w:rPr>
                <w:rFonts w:ascii="Times New Roman" w:eastAsia="Times" w:hAnsi="Times New Roman" w:cs="Times New Roman"/>
                <w:sz w:val="18"/>
                <w:szCs w:val="18"/>
              </w:rPr>
              <w:t>Representative Quote</w:t>
            </w:r>
          </w:p>
        </w:tc>
      </w:tr>
      <w:tr w:rsidR="00CB4CE9" w:rsidRPr="00A0199F" w14:paraId="565BE70A" w14:textId="77777777">
        <w:trPr>
          <w:trHeight w:val="686"/>
        </w:trPr>
        <w:tc>
          <w:tcPr>
            <w:tcW w:w="3111" w:type="dxa"/>
            <w:vMerge w:val="restart"/>
            <w:tcBorders>
              <w:top w:val="single" w:sz="8" w:space="0" w:color="000000"/>
              <w:left w:val="nil"/>
            </w:tcBorders>
            <w:shd w:val="clear" w:color="auto" w:fill="FFFFFF"/>
            <w:tcMar>
              <w:top w:w="80" w:type="dxa"/>
              <w:left w:w="80" w:type="dxa"/>
              <w:bottom w:w="80" w:type="dxa"/>
              <w:right w:w="80" w:type="dxa"/>
            </w:tcMar>
          </w:tcPr>
          <w:p w14:paraId="59BA2203" w14:textId="77777777" w:rsidR="00596284" w:rsidRPr="00A0199F" w:rsidRDefault="00596284" w:rsidP="00596284">
            <w:pPr>
              <w:pStyle w:val="TableGrid1"/>
              <w:rPr>
                <w:rFonts w:ascii="Times New Roman" w:hAnsi="Times New Roman" w:cs="Times New Roman"/>
                <w:sz w:val="18"/>
                <w:szCs w:val="18"/>
              </w:rPr>
            </w:pPr>
            <w:r w:rsidRPr="00A0199F">
              <w:rPr>
                <w:rFonts w:ascii="Times New Roman" w:eastAsia="Times" w:hAnsi="Times New Roman" w:cs="Times New Roman"/>
                <w:sz w:val="18"/>
                <w:szCs w:val="18"/>
              </w:rPr>
              <w:t>Autonomy and Empowerment (106)</w:t>
            </w:r>
          </w:p>
        </w:tc>
        <w:tc>
          <w:tcPr>
            <w:tcW w:w="2570" w:type="dxa"/>
            <w:tcBorders>
              <w:top w:val="single" w:sz="8" w:space="0" w:color="000000"/>
            </w:tcBorders>
            <w:shd w:val="clear" w:color="auto" w:fill="FFFFFF"/>
            <w:tcMar>
              <w:top w:w="80" w:type="dxa"/>
              <w:left w:w="80" w:type="dxa"/>
              <w:bottom w:w="80" w:type="dxa"/>
              <w:right w:w="80" w:type="dxa"/>
            </w:tcMar>
          </w:tcPr>
          <w:p w14:paraId="54B7C1D4" w14:textId="77777777" w:rsidR="00596284" w:rsidRPr="00A0199F" w:rsidRDefault="00596284" w:rsidP="00596284">
            <w:pPr>
              <w:pStyle w:val="TableGrid1"/>
              <w:rPr>
                <w:rFonts w:ascii="Times New Roman" w:hAnsi="Times New Roman" w:cs="Times New Roman"/>
                <w:sz w:val="18"/>
                <w:szCs w:val="18"/>
              </w:rPr>
            </w:pPr>
            <w:r w:rsidRPr="00A0199F">
              <w:rPr>
                <w:rFonts w:ascii="Times New Roman" w:eastAsia="Times" w:hAnsi="Times New Roman" w:cs="Times New Roman"/>
                <w:i w:val="0"/>
                <w:iCs w:val="0"/>
                <w:sz w:val="18"/>
                <w:szCs w:val="18"/>
              </w:rPr>
              <w:t>Accountability /Authority (76)</w:t>
            </w:r>
          </w:p>
        </w:tc>
        <w:tc>
          <w:tcPr>
            <w:tcW w:w="2474" w:type="dxa"/>
            <w:tcBorders>
              <w:top w:val="single" w:sz="8" w:space="0" w:color="000000"/>
            </w:tcBorders>
            <w:shd w:val="clear" w:color="auto" w:fill="FFFFFF"/>
          </w:tcPr>
          <w:p w14:paraId="2893BBB5" w14:textId="77777777" w:rsidR="00596284" w:rsidRPr="00A0199F" w:rsidRDefault="00171A3D" w:rsidP="00596284">
            <w:pPr>
              <w:pStyle w:val="Body"/>
              <w:rPr>
                <w:rFonts w:ascii="Times New Roman" w:hAnsi="Times New Roman" w:cs="Times New Roman"/>
                <w:sz w:val="18"/>
                <w:szCs w:val="18"/>
              </w:rPr>
            </w:pPr>
            <w:r w:rsidRPr="00A0199F">
              <w:rPr>
                <w:rFonts w:ascii="Times New Roman" w:hAnsi="Times New Roman" w:cs="Times New Roman"/>
                <w:sz w:val="18"/>
                <w:szCs w:val="18"/>
              </w:rPr>
              <w:t>Determination</w:t>
            </w:r>
            <w:r w:rsidR="00CB4CE9" w:rsidRPr="00A0199F">
              <w:rPr>
                <w:rFonts w:ascii="Times New Roman" w:hAnsi="Times New Roman" w:cs="Times New Roman"/>
                <w:sz w:val="18"/>
                <w:szCs w:val="18"/>
              </w:rPr>
              <w:t xml:space="preserve">, Ownership </w:t>
            </w:r>
          </w:p>
        </w:tc>
        <w:tc>
          <w:tcPr>
            <w:tcW w:w="4767" w:type="dxa"/>
            <w:tcBorders>
              <w:top w:val="single" w:sz="8" w:space="0" w:color="000000"/>
              <w:right w:val="nil"/>
            </w:tcBorders>
            <w:shd w:val="clear" w:color="auto" w:fill="FFFFFF"/>
          </w:tcPr>
          <w:p w14:paraId="4694D27D" w14:textId="77777777" w:rsidR="00596284" w:rsidRPr="00A0199F" w:rsidRDefault="00596284" w:rsidP="00596284">
            <w:pPr>
              <w:pStyle w:val="Body"/>
              <w:rPr>
                <w:rFonts w:ascii="Times New Roman" w:hAnsi="Times New Roman" w:cs="Times New Roman"/>
                <w:sz w:val="18"/>
                <w:szCs w:val="18"/>
              </w:rPr>
            </w:pPr>
            <w:r w:rsidRPr="00A0199F">
              <w:rPr>
                <w:rFonts w:ascii="Times New Roman" w:hAnsi="Times New Roman" w:cs="Times New Roman"/>
                <w:sz w:val="18"/>
                <w:szCs w:val="18"/>
              </w:rPr>
              <w:t>“</w:t>
            </w:r>
            <w:r w:rsidRPr="00A0199F">
              <w:rPr>
                <w:rFonts w:ascii="Times New Roman" w:hAnsi="Times New Roman" w:cs="Times New Roman"/>
                <w:i/>
                <w:sz w:val="18"/>
                <w:szCs w:val="18"/>
              </w:rPr>
              <w:t>Taking the initiative to lead by example where applicable, and taking responsibility for not only your actions, but those of your subordinates.</w:t>
            </w:r>
            <w:r w:rsidR="00F57AF7" w:rsidRPr="00A0199F">
              <w:rPr>
                <w:rFonts w:ascii="Times New Roman" w:hAnsi="Times New Roman" w:cs="Times New Roman"/>
                <w:sz w:val="18"/>
                <w:szCs w:val="18"/>
              </w:rPr>
              <w:t>” (S</w:t>
            </w:r>
            <w:r w:rsidRPr="00A0199F">
              <w:rPr>
                <w:rFonts w:ascii="Times New Roman" w:hAnsi="Times New Roman" w:cs="Times New Roman"/>
                <w:sz w:val="18"/>
                <w:szCs w:val="18"/>
              </w:rPr>
              <w:t>106)</w:t>
            </w:r>
          </w:p>
        </w:tc>
      </w:tr>
      <w:tr w:rsidR="00CB4CE9" w:rsidRPr="00A0199F" w14:paraId="2F67D187" w14:textId="77777777">
        <w:trPr>
          <w:trHeight w:val="686"/>
        </w:trPr>
        <w:tc>
          <w:tcPr>
            <w:tcW w:w="3111" w:type="dxa"/>
            <w:vMerge/>
            <w:tcBorders>
              <w:left w:val="nil"/>
            </w:tcBorders>
            <w:shd w:val="clear" w:color="auto" w:fill="FFFFFF"/>
          </w:tcPr>
          <w:p w14:paraId="1EBB5E79" w14:textId="77777777" w:rsidR="00596284" w:rsidRPr="00A0199F" w:rsidRDefault="00596284" w:rsidP="00596284">
            <w:pPr>
              <w:rPr>
                <w:sz w:val="18"/>
                <w:szCs w:val="18"/>
              </w:rPr>
            </w:pPr>
          </w:p>
        </w:tc>
        <w:tc>
          <w:tcPr>
            <w:tcW w:w="2570" w:type="dxa"/>
            <w:shd w:val="clear" w:color="auto" w:fill="FFFFFF"/>
            <w:tcMar>
              <w:top w:w="80" w:type="dxa"/>
              <w:left w:w="80" w:type="dxa"/>
              <w:bottom w:w="80" w:type="dxa"/>
              <w:right w:w="80" w:type="dxa"/>
            </w:tcMar>
          </w:tcPr>
          <w:p w14:paraId="15241AC1" w14:textId="77777777" w:rsidR="00596284" w:rsidRPr="00A0199F" w:rsidRDefault="00596284" w:rsidP="00596284">
            <w:pPr>
              <w:pStyle w:val="TableGrid1"/>
              <w:rPr>
                <w:rFonts w:ascii="Times New Roman" w:hAnsi="Times New Roman" w:cs="Times New Roman"/>
                <w:sz w:val="18"/>
                <w:szCs w:val="18"/>
              </w:rPr>
            </w:pPr>
            <w:r w:rsidRPr="00A0199F">
              <w:rPr>
                <w:rFonts w:ascii="Times New Roman" w:eastAsia="Times" w:hAnsi="Times New Roman" w:cs="Times New Roman"/>
                <w:i w:val="0"/>
                <w:iCs w:val="0"/>
                <w:sz w:val="18"/>
                <w:szCs w:val="18"/>
              </w:rPr>
              <w:t>Decision making (30)</w:t>
            </w:r>
          </w:p>
        </w:tc>
        <w:tc>
          <w:tcPr>
            <w:tcW w:w="2474" w:type="dxa"/>
            <w:shd w:val="clear" w:color="auto" w:fill="FFFFFF"/>
          </w:tcPr>
          <w:p w14:paraId="25232CF1" w14:textId="77777777" w:rsidR="00596284" w:rsidRPr="00A0199F" w:rsidRDefault="00171A3D" w:rsidP="00596284">
            <w:pPr>
              <w:pStyle w:val="Body"/>
              <w:rPr>
                <w:rFonts w:ascii="Times New Roman" w:hAnsi="Times New Roman" w:cs="Times New Roman"/>
                <w:sz w:val="18"/>
                <w:szCs w:val="18"/>
              </w:rPr>
            </w:pPr>
            <w:r w:rsidRPr="00A0199F">
              <w:rPr>
                <w:rFonts w:ascii="Times New Roman" w:hAnsi="Times New Roman" w:cs="Times New Roman"/>
                <w:sz w:val="18"/>
                <w:szCs w:val="18"/>
              </w:rPr>
              <w:t>Awareness, Application</w:t>
            </w:r>
          </w:p>
        </w:tc>
        <w:tc>
          <w:tcPr>
            <w:tcW w:w="4767" w:type="dxa"/>
            <w:tcBorders>
              <w:right w:val="nil"/>
            </w:tcBorders>
            <w:shd w:val="clear" w:color="auto" w:fill="FFFFFF"/>
          </w:tcPr>
          <w:p w14:paraId="517FD053" w14:textId="77777777" w:rsidR="00596284" w:rsidRPr="00A0199F" w:rsidRDefault="00596284" w:rsidP="00596284">
            <w:pPr>
              <w:pStyle w:val="Body"/>
              <w:rPr>
                <w:rFonts w:ascii="Times New Roman" w:hAnsi="Times New Roman" w:cs="Times New Roman"/>
                <w:sz w:val="18"/>
                <w:szCs w:val="18"/>
              </w:rPr>
            </w:pPr>
            <w:r w:rsidRPr="00A0199F">
              <w:rPr>
                <w:rFonts w:ascii="Times New Roman" w:hAnsi="Times New Roman" w:cs="Times New Roman"/>
                <w:sz w:val="18"/>
                <w:szCs w:val="18"/>
              </w:rPr>
              <w:t>“</w:t>
            </w:r>
            <w:r w:rsidR="00171A3D" w:rsidRPr="00A0199F">
              <w:rPr>
                <w:rFonts w:ascii="Times New Roman" w:hAnsi="Times New Roman" w:cs="Times New Roman"/>
                <w:i/>
                <w:sz w:val="18"/>
                <w:szCs w:val="18"/>
              </w:rPr>
              <w:t>It means that students</w:t>
            </w:r>
            <w:r w:rsidRPr="00A0199F">
              <w:rPr>
                <w:rFonts w:ascii="Times New Roman" w:hAnsi="Times New Roman" w:cs="Times New Roman"/>
                <w:i/>
                <w:sz w:val="18"/>
                <w:szCs w:val="18"/>
              </w:rPr>
              <w:t xml:space="preserve"> are taking what they see wrong and chang</w:t>
            </w:r>
            <w:r w:rsidR="00171A3D" w:rsidRPr="00A0199F">
              <w:rPr>
                <w:rFonts w:ascii="Times New Roman" w:hAnsi="Times New Roman" w:cs="Times New Roman"/>
                <w:i/>
                <w:sz w:val="18"/>
                <w:szCs w:val="18"/>
              </w:rPr>
              <w:t>ing it to make it</w:t>
            </w:r>
            <w:r w:rsidRPr="00A0199F">
              <w:rPr>
                <w:rFonts w:ascii="Times New Roman" w:hAnsi="Times New Roman" w:cs="Times New Roman"/>
                <w:i/>
                <w:sz w:val="18"/>
                <w:szCs w:val="18"/>
              </w:rPr>
              <w:t xml:space="preserve"> more efficient and successful in the future.</w:t>
            </w:r>
            <w:r w:rsidR="00F57AF7" w:rsidRPr="00A0199F">
              <w:rPr>
                <w:rFonts w:ascii="Times New Roman" w:hAnsi="Times New Roman" w:cs="Times New Roman"/>
                <w:sz w:val="18"/>
                <w:szCs w:val="18"/>
              </w:rPr>
              <w:t>” (S</w:t>
            </w:r>
            <w:r w:rsidRPr="00A0199F">
              <w:rPr>
                <w:rFonts w:ascii="Times New Roman" w:hAnsi="Times New Roman" w:cs="Times New Roman"/>
                <w:sz w:val="18"/>
                <w:szCs w:val="18"/>
              </w:rPr>
              <w:t>28)</w:t>
            </w:r>
          </w:p>
        </w:tc>
      </w:tr>
      <w:tr w:rsidR="00CB4CE9" w:rsidRPr="00A0199F" w14:paraId="3817C4BA" w14:textId="77777777">
        <w:trPr>
          <w:trHeight w:val="686"/>
        </w:trPr>
        <w:tc>
          <w:tcPr>
            <w:tcW w:w="3111" w:type="dxa"/>
            <w:vMerge w:val="restart"/>
            <w:tcBorders>
              <w:left w:val="nil"/>
            </w:tcBorders>
            <w:shd w:val="clear" w:color="auto" w:fill="FFFFFF"/>
            <w:tcMar>
              <w:top w:w="80" w:type="dxa"/>
              <w:left w:w="80" w:type="dxa"/>
              <w:bottom w:w="80" w:type="dxa"/>
              <w:right w:w="80" w:type="dxa"/>
            </w:tcMar>
          </w:tcPr>
          <w:p w14:paraId="3CDDE58F" w14:textId="77777777" w:rsidR="00596284" w:rsidRPr="00A0199F" w:rsidRDefault="00596284" w:rsidP="00596284">
            <w:pPr>
              <w:pStyle w:val="TableGrid1"/>
              <w:rPr>
                <w:rFonts w:ascii="Times New Roman" w:hAnsi="Times New Roman" w:cs="Times New Roman"/>
                <w:sz w:val="18"/>
                <w:szCs w:val="18"/>
              </w:rPr>
            </w:pPr>
            <w:r w:rsidRPr="00A0199F">
              <w:rPr>
                <w:rFonts w:ascii="Times New Roman" w:eastAsia="Times" w:hAnsi="Times New Roman" w:cs="Times New Roman"/>
                <w:sz w:val="18"/>
                <w:szCs w:val="18"/>
              </w:rPr>
              <w:t>Developing Self and Others (81)</w:t>
            </w:r>
          </w:p>
        </w:tc>
        <w:tc>
          <w:tcPr>
            <w:tcW w:w="2570" w:type="dxa"/>
            <w:shd w:val="clear" w:color="auto" w:fill="FFFFFF"/>
            <w:tcMar>
              <w:top w:w="80" w:type="dxa"/>
              <w:left w:w="80" w:type="dxa"/>
              <w:bottom w:w="80" w:type="dxa"/>
              <w:right w:w="80" w:type="dxa"/>
            </w:tcMar>
          </w:tcPr>
          <w:p w14:paraId="27BC7DA9" w14:textId="77777777" w:rsidR="00596284" w:rsidRPr="00A0199F" w:rsidRDefault="00596284" w:rsidP="00596284">
            <w:pPr>
              <w:pStyle w:val="TableGrid1"/>
              <w:rPr>
                <w:rFonts w:ascii="Times New Roman" w:hAnsi="Times New Roman" w:cs="Times New Roman"/>
                <w:sz w:val="18"/>
                <w:szCs w:val="18"/>
              </w:rPr>
            </w:pPr>
            <w:r w:rsidRPr="00A0199F">
              <w:rPr>
                <w:rFonts w:ascii="Times New Roman" w:eastAsia="Times" w:hAnsi="Times New Roman" w:cs="Times New Roman"/>
                <w:i w:val="0"/>
                <w:iCs w:val="0"/>
                <w:sz w:val="18"/>
                <w:szCs w:val="18"/>
              </w:rPr>
              <w:t>Consideration (36)</w:t>
            </w:r>
          </w:p>
        </w:tc>
        <w:tc>
          <w:tcPr>
            <w:tcW w:w="2474" w:type="dxa"/>
            <w:shd w:val="clear" w:color="auto" w:fill="FFFFFF"/>
          </w:tcPr>
          <w:p w14:paraId="052D86A7" w14:textId="77777777" w:rsidR="00596284" w:rsidRPr="00A0199F" w:rsidRDefault="00171A3D" w:rsidP="00596284">
            <w:pPr>
              <w:pStyle w:val="Body"/>
              <w:rPr>
                <w:rFonts w:ascii="Times New Roman" w:hAnsi="Times New Roman" w:cs="Times New Roman"/>
                <w:sz w:val="18"/>
                <w:szCs w:val="18"/>
              </w:rPr>
            </w:pPr>
            <w:r w:rsidRPr="00A0199F">
              <w:rPr>
                <w:rFonts w:ascii="Times New Roman" w:hAnsi="Times New Roman" w:cs="Times New Roman"/>
                <w:sz w:val="18"/>
                <w:szCs w:val="18"/>
              </w:rPr>
              <w:t>Guidance</w:t>
            </w:r>
            <w:r w:rsidR="00596284" w:rsidRPr="00A0199F">
              <w:rPr>
                <w:rFonts w:ascii="Times New Roman" w:hAnsi="Times New Roman" w:cs="Times New Roman"/>
                <w:sz w:val="18"/>
                <w:szCs w:val="18"/>
              </w:rPr>
              <w:t xml:space="preserve">, </w:t>
            </w:r>
            <w:r w:rsidRPr="00A0199F">
              <w:rPr>
                <w:rFonts w:ascii="Times New Roman" w:hAnsi="Times New Roman" w:cs="Times New Roman"/>
                <w:sz w:val="18"/>
                <w:szCs w:val="18"/>
              </w:rPr>
              <w:t>Caring</w:t>
            </w:r>
          </w:p>
        </w:tc>
        <w:tc>
          <w:tcPr>
            <w:tcW w:w="4767" w:type="dxa"/>
            <w:tcBorders>
              <w:right w:val="nil"/>
            </w:tcBorders>
            <w:shd w:val="clear" w:color="auto" w:fill="FFFFFF"/>
          </w:tcPr>
          <w:p w14:paraId="3E93685E" w14:textId="77777777" w:rsidR="00596284" w:rsidRPr="00A0199F" w:rsidRDefault="00596284" w:rsidP="00596284">
            <w:pPr>
              <w:pStyle w:val="Body"/>
              <w:rPr>
                <w:rFonts w:ascii="Times New Roman" w:hAnsi="Times New Roman" w:cs="Times New Roman"/>
                <w:sz w:val="18"/>
                <w:szCs w:val="18"/>
              </w:rPr>
            </w:pPr>
            <w:r w:rsidRPr="00A0199F">
              <w:rPr>
                <w:rFonts w:ascii="Times New Roman" w:hAnsi="Times New Roman" w:cs="Times New Roman"/>
                <w:sz w:val="18"/>
                <w:szCs w:val="18"/>
              </w:rPr>
              <w:t>“</w:t>
            </w:r>
            <w:r w:rsidRPr="00A0199F">
              <w:rPr>
                <w:rFonts w:ascii="Times New Roman" w:hAnsi="Times New Roman" w:cs="Times New Roman"/>
                <w:i/>
                <w:sz w:val="18"/>
                <w:szCs w:val="18"/>
              </w:rPr>
              <w:t>The corps leading the corps means to use your previous experiences to become a stronger leader and help your subordinates through their experiences.”</w:t>
            </w:r>
            <w:r w:rsidR="00F57AF7" w:rsidRPr="00A0199F">
              <w:rPr>
                <w:rFonts w:ascii="Times New Roman" w:hAnsi="Times New Roman" w:cs="Times New Roman"/>
                <w:sz w:val="18"/>
                <w:szCs w:val="18"/>
              </w:rPr>
              <w:t xml:space="preserve"> (S</w:t>
            </w:r>
            <w:r w:rsidRPr="00A0199F">
              <w:rPr>
                <w:rFonts w:ascii="Times New Roman" w:hAnsi="Times New Roman" w:cs="Times New Roman"/>
                <w:sz w:val="18"/>
                <w:szCs w:val="18"/>
              </w:rPr>
              <w:t>43)</w:t>
            </w:r>
          </w:p>
        </w:tc>
      </w:tr>
      <w:tr w:rsidR="00CB4CE9" w:rsidRPr="00A0199F" w14:paraId="18BFFC9F" w14:textId="77777777">
        <w:trPr>
          <w:trHeight w:val="686"/>
        </w:trPr>
        <w:tc>
          <w:tcPr>
            <w:tcW w:w="3111" w:type="dxa"/>
            <w:vMerge/>
            <w:tcBorders>
              <w:left w:val="nil"/>
            </w:tcBorders>
            <w:shd w:val="clear" w:color="auto" w:fill="FFFFFF"/>
          </w:tcPr>
          <w:p w14:paraId="02E2E09A" w14:textId="77777777" w:rsidR="00596284" w:rsidRPr="00A0199F" w:rsidRDefault="00596284" w:rsidP="00596284">
            <w:pPr>
              <w:rPr>
                <w:sz w:val="18"/>
                <w:szCs w:val="18"/>
              </w:rPr>
            </w:pPr>
          </w:p>
        </w:tc>
        <w:tc>
          <w:tcPr>
            <w:tcW w:w="2570" w:type="dxa"/>
            <w:shd w:val="clear" w:color="auto" w:fill="FFFFFF"/>
            <w:tcMar>
              <w:top w:w="80" w:type="dxa"/>
              <w:left w:w="80" w:type="dxa"/>
              <w:bottom w:w="80" w:type="dxa"/>
              <w:right w:w="80" w:type="dxa"/>
            </w:tcMar>
          </w:tcPr>
          <w:p w14:paraId="54CF1CEE" w14:textId="77777777" w:rsidR="00596284" w:rsidRPr="00A0199F" w:rsidRDefault="00596284" w:rsidP="00596284">
            <w:pPr>
              <w:pStyle w:val="Body"/>
              <w:rPr>
                <w:rFonts w:ascii="Times New Roman" w:hAnsi="Times New Roman" w:cs="Times New Roman"/>
                <w:sz w:val="18"/>
                <w:szCs w:val="18"/>
              </w:rPr>
            </w:pPr>
            <w:r w:rsidRPr="00A0199F">
              <w:rPr>
                <w:rFonts w:ascii="Times New Roman" w:eastAsia="Times" w:hAnsi="Times New Roman" w:cs="Times New Roman"/>
                <w:sz w:val="18"/>
                <w:szCs w:val="18"/>
              </w:rPr>
              <w:t>Social Skills (30)</w:t>
            </w:r>
          </w:p>
        </w:tc>
        <w:tc>
          <w:tcPr>
            <w:tcW w:w="2474" w:type="dxa"/>
            <w:shd w:val="clear" w:color="auto" w:fill="FFFFFF"/>
          </w:tcPr>
          <w:p w14:paraId="2895BE04" w14:textId="77777777" w:rsidR="00596284" w:rsidRPr="00A0199F" w:rsidRDefault="00171A3D" w:rsidP="00596284">
            <w:pPr>
              <w:pStyle w:val="TableStyle2A"/>
              <w:rPr>
                <w:rFonts w:ascii="Times New Roman" w:hAnsi="Times New Roman" w:cs="Times New Roman"/>
                <w:sz w:val="18"/>
                <w:szCs w:val="18"/>
              </w:rPr>
            </w:pPr>
            <w:r w:rsidRPr="00A0199F">
              <w:rPr>
                <w:rFonts w:ascii="Times New Roman" w:hAnsi="Times New Roman" w:cs="Times New Roman"/>
                <w:sz w:val="18"/>
                <w:szCs w:val="18"/>
              </w:rPr>
              <w:t>Communication</w:t>
            </w:r>
            <w:r w:rsidR="00CB4CE9" w:rsidRPr="00A0199F">
              <w:rPr>
                <w:rFonts w:ascii="Times New Roman" w:hAnsi="Times New Roman" w:cs="Times New Roman"/>
                <w:sz w:val="18"/>
                <w:szCs w:val="18"/>
              </w:rPr>
              <w:t>, Relation</w:t>
            </w:r>
            <w:r w:rsidRPr="00A0199F">
              <w:rPr>
                <w:rFonts w:ascii="Times New Roman" w:hAnsi="Times New Roman" w:cs="Times New Roman"/>
                <w:sz w:val="18"/>
                <w:szCs w:val="18"/>
              </w:rPr>
              <w:t>ships</w:t>
            </w:r>
          </w:p>
        </w:tc>
        <w:tc>
          <w:tcPr>
            <w:tcW w:w="4767" w:type="dxa"/>
            <w:tcBorders>
              <w:right w:val="nil"/>
            </w:tcBorders>
            <w:shd w:val="clear" w:color="auto" w:fill="FFFFFF"/>
          </w:tcPr>
          <w:p w14:paraId="13A76AFC" w14:textId="77777777" w:rsidR="00596284" w:rsidRPr="00A0199F" w:rsidRDefault="00596284" w:rsidP="00596284">
            <w:pPr>
              <w:pStyle w:val="TableStyle2A"/>
              <w:rPr>
                <w:rFonts w:ascii="Times New Roman" w:hAnsi="Times New Roman" w:cs="Times New Roman"/>
                <w:sz w:val="18"/>
                <w:szCs w:val="18"/>
              </w:rPr>
            </w:pPr>
            <w:r w:rsidRPr="00A0199F">
              <w:rPr>
                <w:rFonts w:ascii="Times New Roman" w:hAnsi="Times New Roman" w:cs="Times New Roman"/>
                <w:sz w:val="18"/>
                <w:szCs w:val="18"/>
              </w:rPr>
              <w:t>“</w:t>
            </w:r>
            <w:r w:rsidRPr="00A0199F">
              <w:rPr>
                <w:rFonts w:ascii="Times New Roman" w:hAnsi="Times New Roman" w:cs="Times New Roman"/>
                <w:i/>
                <w:sz w:val="18"/>
                <w:szCs w:val="18"/>
              </w:rPr>
              <w:t>Pooling together everyone’s talents, values, experience, culture, knowledge, and passion to help one another make it through. We need each other to lean on and rely on that friendship and mentorship.</w:t>
            </w:r>
            <w:r w:rsidR="00F57AF7" w:rsidRPr="00A0199F">
              <w:rPr>
                <w:rFonts w:ascii="Times New Roman" w:hAnsi="Times New Roman" w:cs="Times New Roman"/>
                <w:sz w:val="18"/>
                <w:szCs w:val="18"/>
              </w:rPr>
              <w:t>” (S</w:t>
            </w:r>
            <w:r w:rsidRPr="00A0199F">
              <w:rPr>
                <w:rFonts w:ascii="Times New Roman" w:hAnsi="Times New Roman" w:cs="Times New Roman"/>
                <w:sz w:val="18"/>
                <w:szCs w:val="18"/>
              </w:rPr>
              <w:t>31)</w:t>
            </w:r>
          </w:p>
        </w:tc>
      </w:tr>
      <w:tr w:rsidR="00CB4CE9" w:rsidRPr="00A0199F" w14:paraId="1D367325" w14:textId="77777777">
        <w:trPr>
          <w:trHeight w:val="586"/>
        </w:trPr>
        <w:tc>
          <w:tcPr>
            <w:tcW w:w="3111" w:type="dxa"/>
            <w:vMerge/>
            <w:tcBorders>
              <w:left w:val="nil"/>
            </w:tcBorders>
            <w:shd w:val="clear" w:color="auto" w:fill="FFFFFF"/>
          </w:tcPr>
          <w:p w14:paraId="184B26A6" w14:textId="77777777" w:rsidR="00596284" w:rsidRPr="00A0199F" w:rsidRDefault="00596284" w:rsidP="00596284">
            <w:pPr>
              <w:rPr>
                <w:sz w:val="18"/>
                <w:szCs w:val="18"/>
              </w:rPr>
            </w:pPr>
          </w:p>
        </w:tc>
        <w:tc>
          <w:tcPr>
            <w:tcW w:w="2570" w:type="dxa"/>
            <w:shd w:val="clear" w:color="auto" w:fill="FFFFFF"/>
            <w:tcMar>
              <w:top w:w="80" w:type="dxa"/>
              <w:left w:w="80" w:type="dxa"/>
              <w:bottom w:w="80" w:type="dxa"/>
              <w:right w:w="80" w:type="dxa"/>
            </w:tcMar>
          </w:tcPr>
          <w:p w14:paraId="16165B57" w14:textId="77777777" w:rsidR="00596284" w:rsidRPr="00A0199F" w:rsidRDefault="00596284" w:rsidP="00596284">
            <w:pPr>
              <w:pStyle w:val="TableGrid1"/>
              <w:rPr>
                <w:rFonts w:ascii="Times New Roman" w:hAnsi="Times New Roman" w:cs="Times New Roman"/>
                <w:sz w:val="18"/>
                <w:szCs w:val="18"/>
              </w:rPr>
            </w:pPr>
            <w:r w:rsidRPr="00A0199F">
              <w:rPr>
                <w:rFonts w:ascii="Times New Roman" w:eastAsia="Times" w:hAnsi="Times New Roman" w:cs="Times New Roman"/>
                <w:i w:val="0"/>
                <w:iCs w:val="0"/>
                <w:sz w:val="18"/>
                <w:szCs w:val="18"/>
              </w:rPr>
              <w:t>Influence (15)</w:t>
            </w:r>
          </w:p>
        </w:tc>
        <w:tc>
          <w:tcPr>
            <w:tcW w:w="2474" w:type="dxa"/>
            <w:shd w:val="clear" w:color="auto" w:fill="FFFFFF"/>
          </w:tcPr>
          <w:p w14:paraId="72BAD273" w14:textId="77777777" w:rsidR="00596284" w:rsidRPr="00A0199F" w:rsidRDefault="00076544" w:rsidP="00596284">
            <w:pPr>
              <w:pStyle w:val="TableStyle2A"/>
              <w:rPr>
                <w:rFonts w:ascii="Times New Roman" w:hAnsi="Times New Roman" w:cs="Times New Roman"/>
                <w:sz w:val="18"/>
                <w:szCs w:val="18"/>
              </w:rPr>
            </w:pPr>
            <w:r w:rsidRPr="00A0199F">
              <w:rPr>
                <w:rFonts w:ascii="Times New Roman" w:hAnsi="Times New Roman" w:cs="Times New Roman"/>
                <w:sz w:val="18"/>
                <w:szCs w:val="18"/>
              </w:rPr>
              <w:t>Influence</w:t>
            </w:r>
            <w:r w:rsidR="00596284" w:rsidRPr="00A0199F">
              <w:rPr>
                <w:rFonts w:ascii="Times New Roman" w:hAnsi="Times New Roman" w:cs="Times New Roman"/>
                <w:sz w:val="18"/>
                <w:szCs w:val="18"/>
              </w:rPr>
              <w:t>, Inspire</w:t>
            </w:r>
          </w:p>
        </w:tc>
        <w:tc>
          <w:tcPr>
            <w:tcW w:w="4767" w:type="dxa"/>
            <w:tcBorders>
              <w:right w:val="nil"/>
            </w:tcBorders>
            <w:shd w:val="clear" w:color="auto" w:fill="FFFFFF"/>
          </w:tcPr>
          <w:p w14:paraId="04286850" w14:textId="77777777" w:rsidR="00596284" w:rsidRPr="00A0199F" w:rsidRDefault="00C86939" w:rsidP="00596284">
            <w:pPr>
              <w:pStyle w:val="TableStyle2A"/>
              <w:rPr>
                <w:rFonts w:ascii="Times New Roman" w:hAnsi="Times New Roman" w:cs="Times New Roman"/>
                <w:sz w:val="18"/>
                <w:szCs w:val="24"/>
              </w:rPr>
            </w:pPr>
            <w:r w:rsidRPr="00A0199F">
              <w:rPr>
                <w:rFonts w:ascii="Times New Roman" w:hAnsi="Times New Roman" w:cs="Times New Roman"/>
                <w:sz w:val="18"/>
                <w:szCs w:val="24"/>
              </w:rPr>
              <w:t>“</w:t>
            </w:r>
            <w:r w:rsidRPr="00A0199F">
              <w:rPr>
                <w:rFonts w:ascii="Times New Roman" w:hAnsi="Times New Roman" w:cs="Times New Roman"/>
                <w:i/>
                <w:sz w:val="18"/>
                <w:szCs w:val="24"/>
              </w:rPr>
              <w:t>Using your position and influence in the Corps of cadets to inspire subordinates to want to perform at the best of their abilities.</w:t>
            </w:r>
            <w:r w:rsidRPr="00A0199F">
              <w:rPr>
                <w:rFonts w:ascii="Times New Roman" w:hAnsi="Times New Roman" w:cs="Times New Roman"/>
                <w:sz w:val="18"/>
                <w:szCs w:val="24"/>
              </w:rPr>
              <w:t>” (S50)</w:t>
            </w:r>
          </w:p>
        </w:tc>
      </w:tr>
      <w:tr w:rsidR="00CB4CE9" w:rsidRPr="00A0199F" w14:paraId="04581381" w14:textId="77777777">
        <w:trPr>
          <w:trHeight w:val="549"/>
        </w:trPr>
        <w:tc>
          <w:tcPr>
            <w:tcW w:w="3111" w:type="dxa"/>
            <w:vMerge w:val="restart"/>
            <w:tcBorders>
              <w:left w:val="nil"/>
            </w:tcBorders>
            <w:shd w:val="clear" w:color="auto" w:fill="FFFFFF"/>
            <w:tcMar>
              <w:top w:w="80" w:type="dxa"/>
              <w:left w:w="80" w:type="dxa"/>
              <w:bottom w:w="80" w:type="dxa"/>
              <w:right w:w="80" w:type="dxa"/>
            </w:tcMar>
          </w:tcPr>
          <w:p w14:paraId="4CEC211E" w14:textId="77777777" w:rsidR="00596284" w:rsidRPr="00A0199F" w:rsidRDefault="00596284" w:rsidP="00596284">
            <w:pPr>
              <w:pStyle w:val="Body"/>
              <w:rPr>
                <w:rFonts w:ascii="Times New Roman" w:hAnsi="Times New Roman" w:cs="Times New Roman"/>
                <w:sz w:val="18"/>
                <w:szCs w:val="18"/>
              </w:rPr>
            </w:pPr>
            <w:r w:rsidRPr="00A0199F">
              <w:rPr>
                <w:rFonts w:ascii="Times New Roman" w:eastAsia="Times" w:hAnsi="Times New Roman" w:cs="Times New Roman"/>
                <w:sz w:val="18"/>
                <w:szCs w:val="18"/>
              </w:rPr>
              <w:t>Role Modeling (67)</w:t>
            </w:r>
          </w:p>
        </w:tc>
        <w:tc>
          <w:tcPr>
            <w:tcW w:w="2570" w:type="dxa"/>
            <w:shd w:val="clear" w:color="auto" w:fill="FFFFFF"/>
            <w:tcMar>
              <w:top w:w="80" w:type="dxa"/>
              <w:left w:w="80" w:type="dxa"/>
              <w:bottom w:w="80" w:type="dxa"/>
              <w:right w:w="80" w:type="dxa"/>
            </w:tcMar>
          </w:tcPr>
          <w:p w14:paraId="19BF4B1A" w14:textId="77777777" w:rsidR="00596284" w:rsidRPr="00A0199F" w:rsidRDefault="00596284" w:rsidP="00596284">
            <w:pPr>
              <w:pStyle w:val="TableGrid1"/>
              <w:rPr>
                <w:rFonts w:ascii="Times New Roman" w:hAnsi="Times New Roman" w:cs="Times New Roman"/>
                <w:sz w:val="18"/>
                <w:szCs w:val="18"/>
              </w:rPr>
            </w:pPr>
            <w:r w:rsidRPr="00A0199F">
              <w:rPr>
                <w:rFonts w:ascii="Times New Roman" w:eastAsia="Times" w:hAnsi="Times New Roman" w:cs="Times New Roman"/>
                <w:i w:val="0"/>
                <w:iCs w:val="0"/>
                <w:sz w:val="18"/>
                <w:szCs w:val="18"/>
              </w:rPr>
              <w:t>Setting the Example (43)</w:t>
            </w:r>
          </w:p>
        </w:tc>
        <w:tc>
          <w:tcPr>
            <w:tcW w:w="2474" w:type="dxa"/>
            <w:shd w:val="clear" w:color="auto" w:fill="FFFFFF"/>
          </w:tcPr>
          <w:p w14:paraId="5AB0D7B2" w14:textId="77777777" w:rsidR="00596284" w:rsidRPr="00A0199F" w:rsidRDefault="00596284" w:rsidP="00596284">
            <w:pPr>
              <w:pStyle w:val="Body"/>
              <w:rPr>
                <w:rFonts w:ascii="Times New Roman" w:hAnsi="Times New Roman" w:cs="Times New Roman"/>
                <w:sz w:val="18"/>
                <w:szCs w:val="18"/>
              </w:rPr>
            </w:pPr>
            <w:r w:rsidRPr="00A0199F">
              <w:rPr>
                <w:rFonts w:ascii="Times New Roman" w:hAnsi="Times New Roman" w:cs="Times New Roman"/>
                <w:sz w:val="18"/>
                <w:szCs w:val="18"/>
              </w:rPr>
              <w:t xml:space="preserve">Embody, Demonstrate </w:t>
            </w:r>
          </w:p>
        </w:tc>
        <w:tc>
          <w:tcPr>
            <w:tcW w:w="4767" w:type="dxa"/>
            <w:tcBorders>
              <w:right w:val="nil"/>
            </w:tcBorders>
            <w:shd w:val="clear" w:color="auto" w:fill="FFFFFF"/>
          </w:tcPr>
          <w:p w14:paraId="4D4FAACB" w14:textId="77777777" w:rsidR="00CB4CE9" w:rsidRPr="00A0199F" w:rsidRDefault="00596284" w:rsidP="00596284">
            <w:pPr>
              <w:pStyle w:val="Body"/>
              <w:rPr>
                <w:rFonts w:ascii="Times New Roman" w:hAnsi="Times New Roman" w:cs="Times New Roman"/>
                <w:sz w:val="18"/>
                <w:szCs w:val="18"/>
              </w:rPr>
            </w:pPr>
            <w:r w:rsidRPr="00A0199F">
              <w:rPr>
                <w:rFonts w:ascii="Times New Roman" w:hAnsi="Times New Roman" w:cs="Times New Roman"/>
                <w:i/>
                <w:iCs/>
                <w:sz w:val="18"/>
                <w:szCs w:val="18"/>
              </w:rPr>
              <w:t>“Knowing the right thing to do, doing it, and showing it to others through their actions.”</w:t>
            </w:r>
            <w:r w:rsidR="00F57AF7" w:rsidRPr="00A0199F">
              <w:rPr>
                <w:rFonts w:ascii="Times New Roman" w:hAnsi="Times New Roman" w:cs="Times New Roman"/>
                <w:sz w:val="18"/>
                <w:szCs w:val="18"/>
              </w:rPr>
              <w:t xml:space="preserve"> (S</w:t>
            </w:r>
            <w:r w:rsidRPr="00A0199F">
              <w:rPr>
                <w:rFonts w:ascii="Times New Roman" w:hAnsi="Times New Roman" w:cs="Times New Roman"/>
                <w:sz w:val="18"/>
                <w:szCs w:val="18"/>
              </w:rPr>
              <w:t>19)</w:t>
            </w:r>
          </w:p>
        </w:tc>
      </w:tr>
      <w:tr w:rsidR="00CB4CE9" w:rsidRPr="00A0199F" w14:paraId="3DE4B0FF" w14:textId="77777777">
        <w:trPr>
          <w:trHeight w:val="269"/>
        </w:trPr>
        <w:tc>
          <w:tcPr>
            <w:tcW w:w="3111" w:type="dxa"/>
            <w:vMerge/>
            <w:tcBorders>
              <w:left w:val="nil"/>
            </w:tcBorders>
            <w:shd w:val="clear" w:color="auto" w:fill="FFFFFF"/>
          </w:tcPr>
          <w:p w14:paraId="41F0E29A" w14:textId="77777777" w:rsidR="00596284" w:rsidRPr="00A0199F" w:rsidRDefault="00596284" w:rsidP="00596284">
            <w:pPr>
              <w:rPr>
                <w:sz w:val="18"/>
                <w:szCs w:val="18"/>
              </w:rPr>
            </w:pPr>
          </w:p>
        </w:tc>
        <w:tc>
          <w:tcPr>
            <w:tcW w:w="2570" w:type="dxa"/>
            <w:shd w:val="clear" w:color="auto" w:fill="FFFFFF"/>
            <w:tcMar>
              <w:top w:w="80" w:type="dxa"/>
              <w:left w:w="80" w:type="dxa"/>
              <w:bottom w:w="80" w:type="dxa"/>
              <w:right w:w="80" w:type="dxa"/>
            </w:tcMar>
          </w:tcPr>
          <w:p w14:paraId="51320443" w14:textId="77777777" w:rsidR="00596284" w:rsidRPr="00A0199F" w:rsidRDefault="00596284" w:rsidP="00596284">
            <w:pPr>
              <w:pStyle w:val="TableGrid1"/>
              <w:rPr>
                <w:rFonts w:ascii="Times New Roman" w:hAnsi="Times New Roman" w:cs="Times New Roman"/>
                <w:sz w:val="18"/>
                <w:szCs w:val="18"/>
              </w:rPr>
            </w:pPr>
            <w:r w:rsidRPr="00A0199F">
              <w:rPr>
                <w:rFonts w:ascii="Times New Roman" w:eastAsia="Times" w:hAnsi="Times New Roman" w:cs="Times New Roman"/>
                <w:i w:val="0"/>
                <w:iCs w:val="0"/>
                <w:sz w:val="18"/>
                <w:szCs w:val="18"/>
              </w:rPr>
              <w:t>Support Standards (13)</w:t>
            </w:r>
          </w:p>
        </w:tc>
        <w:tc>
          <w:tcPr>
            <w:tcW w:w="2474" w:type="dxa"/>
            <w:shd w:val="clear" w:color="auto" w:fill="FFFFFF"/>
          </w:tcPr>
          <w:p w14:paraId="06DA61C6" w14:textId="77777777" w:rsidR="00596284" w:rsidRPr="00A0199F" w:rsidRDefault="00596284" w:rsidP="00596284">
            <w:pPr>
              <w:pStyle w:val="Body"/>
              <w:rPr>
                <w:rFonts w:ascii="Times New Roman" w:hAnsi="Times New Roman" w:cs="Times New Roman"/>
                <w:sz w:val="18"/>
                <w:szCs w:val="18"/>
              </w:rPr>
            </w:pPr>
            <w:r w:rsidRPr="00A0199F">
              <w:rPr>
                <w:rFonts w:ascii="Times New Roman" w:hAnsi="Times New Roman" w:cs="Times New Roman"/>
                <w:sz w:val="18"/>
                <w:szCs w:val="18"/>
              </w:rPr>
              <w:t>Uphold, Enforce</w:t>
            </w:r>
          </w:p>
        </w:tc>
        <w:tc>
          <w:tcPr>
            <w:tcW w:w="4767" w:type="dxa"/>
            <w:tcBorders>
              <w:right w:val="nil"/>
            </w:tcBorders>
            <w:shd w:val="clear" w:color="auto" w:fill="FFFFFF"/>
          </w:tcPr>
          <w:p w14:paraId="02E59DD5" w14:textId="77777777" w:rsidR="00596284" w:rsidRPr="00A0199F" w:rsidRDefault="00C86939" w:rsidP="00596284">
            <w:pPr>
              <w:pStyle w:val="Body"/>
              <w:rPr>
                <w:rFonts w:ascii="Times New Roman" w:hAnsi="Times New Roman" w:cs="Times New Roman"/>
                <w:sz w:val="18"/>
                <w:szCs w:val="18"/>
                <w:highlight w:val="yellow"/>
              </w:rPr>
            </w:pPr>
            <w:r w:rsidRPr="00A0199F">
              <w:rPr>
                <w:rFonts w:ascii="Times New Roman" w:hAnsi="Times New Roman" w:cs="Times New Roman"/>
                <w:sz w:val="18"/>
              </w:rPr>
              <w:t>“</w:t>
            </w:r>
            <w:r w:rsidRPr="00A0199F">
              <w:rPr>
                <w:rFonts w:ascii="Times New Roman" w:hAnsi="Times New Roman" w:cs="Times New Roman"/>
                <w:i/>
                <w:sz w:val="18"/>
              </w:rPr>
              <w:t>It means that 1/c are the leaders, they uphold the values and standards we have here at the Academy and expect the same of the 2/c, 3/c, 4/c.” (S52)</w:t>
            </w:r>
          </w:p>
        </w:tc>
      </w:tr>
      <w:tr w:rsidR="00CB4CE9" w:rsidRPr="00A0199F" w14:paraId="3C6A3F96" w14:textId="77777777">
        <w:trPr>
          <w:trHeight w:val="503"/>
        </w:trPr>
        <w:tc>
          <w:tcPr>
            <w:tcW w:w="3111" w:type="dxa"/>
            <w:vMerge/>
            <w:tcBorders>
              <w:left w:val="nil"/>
              <w:bottom w:val="single" w:sz="4" w:space="0" w:color="auto"/>
            </w:tcBorders>
            <w:shd w:val="clear" w:color="auto" w:fill="FFFFFF"/>
          </w:tcPr>
          <w:p w14:paraId="0966FE75" w14:textId="77777777" w:rsidR="00596284" w:rsidRPr="00A0199F" w:rsidRDefault="00596284" w:rsidP="00596284">
            <w:pPr>
              <w:rPr>
                <w:sz w:val="18"/>
                <w:szCs w:val="18"/>
              </w:rPr>
            </w:pPr>
          </w:p>
        </w:tc>
        <w:tc>
          <w:tcPr>
            <w:tcW w:w="2570" w:type="dxa"/>
            <w:tcBorders>
              <w:bottom w:val="single" w:sz="4" w:space="0" w:color="auto"/>
            </w:tcBorders>
            <w:shd w:val="clear" w:color="auto" w:fill="FFFFFF"/>
            <w:tcMar>
              <w:top w:w="80" w:type="dxa"/>
              <w:left w:w="80" w:type="dxa"/>
              <w:bottom w:w="80" w:type="dxa"/>
              <w:right w:w="80" w:type="dxa"/>
            </w:tcMar>
          </w:tcPr>
          <w:p w14:paraId="4F3C947D" w14:textId="77777777" w:rsidR="00596284" w:rsidRPr="00A0199F" w:rsidRDefault="00596284" w:rsidP="00596284">
            <w:pPr>
              <w:pStyle w:val="TableGrid1"/>
              <w:rPr>
                <w:rFonts w:ascii="Times New Roman" w:eastAsia="Times" w:hAnsi="Times New Roman" w:cs="Times New Roman"/>
                <w:i w:val="0"/>
                <w:iCs w:val="0"/>
                <w:sz w:val="18"/>
                <w:szCs w:val="18"/>
              </w:rPr>
            </w:pPr>
            <w:r w:rsidRPr="00A0199F">
              <w:rPr>
                <w:rFonts w:ascii="Times New Roman" w:eastAsia="Times" w:hAnsi="Times New Roman" w:cs="Times New Roman"/>
                <w:i w:val="0"/>
                <w:iCs w:val="0"/>
                <w:sz w:val="18"/>
                <w:szCs w:val="18"/>
              </w:rPr>
              <w:t>Values (11)</w:t>
            </w:r>
          </w:p>
        </w:tc>
        <w:tc>
          <w:tcPr>
            <w:tcW w:w="2474" w:type="dxa"/>
            <w:tcBorders>
              <w:bottom w:val="single" w:sz="4" w:space="0" w:color="auto"/>
            </w:tcBorders>
            <w:shd w:val="clear" w:color="auto" w:fill="FFFFFF"/>
          </w:tcPr>
          <w:p w14:paraId="62194BE9" w14:textId="77777777" w:rsidR="00596284" w:rsidRPr="00A0199F" w:rsidRDefault="00171A3D" w:rsidP="00596284">
            <w:pPr>
              <w:pStyle w:val="Body"/>
              <w:rPr>
                <w:rFonts w:ascii="Times New Roman" w:hAnsi="Times New Roman" w:cs="Times New Roman"/>
                <w:sz w:val="18"/>
                <w:szCs w:val="18"/>
              </w:rPr>
            </w:pPr>
            <w:r w:rsidRPr="00A0199F">
              <w:rPr>
                <w:rFonts w:ascii="Times New Roman" w:hAnsi="Times New Roman" w:cs="Times New Roman"/>
                <w:sz w:val="18"/>
                <w:szCs w:val="18"/>
              </w:rPr>
              <w:t>Integrate</w:t>
            </w:r>
            <w:r w:rsidR="00596284" w:rsidRPr="00A0199F">
              <w:rPr>
                <w:rFonts w:ascii="Times New Roman" w:hAnsi="Times New Roman" w:cs="Times New Roman"/>
                <w:sz w:val="18"/>
                <w:szCs w:val="18"/>
              </w:rPr>
              <w:t>, Internaliz</w:t>
            </w:r>
            <w:r w:rsidRPr="00A0199F">
              <w:rPr>
                <w:rFonts w:ascii="Times New Roman" w:hAnsi="Times New Roman" w:cs="Times New Roman"/>
                <w:sz w:val="18"/>
                <w:szCs w:val="18"/>
              </w:rPr>
              <w:t>e</w:t>
            </w:r>
          </w:p>
        </w:tc>
        <w:tc>
          <w:tcPr>
            <w:tcW w:w="4767" w:type="dxa"/>
            <w:tcBorders>
              <w:bottom w:val="single" w:sz="4" w:space="0" w:color="auto"/>
              <w:right w:val="nil"/>
            </w:tcBorders>
            <w:shd w:val="clear" w:color="auto" w:fill="FFFFFF"/>
          </w:tcPr>
          <w:p w14:paraId="7F8214F0" w14:textId="77777777" w:rsidR="00CB4CE9" w:rsidRPr="00A0199F" w:rsidRDefault="002F17DA" w:rsidP="00596284">
            <w:pPr>
              <w:pStyle w:val="Body"/>
              <w:rPr>
                <w:rFonts w:ascii="Times New Roman" w:hAnsi="Times New Roman" w:cs="Times New Roman"/>
                <w:sz w:val="18"/>
                <w:szCs w:val="18"/>
                <w:highlight w:val="yellow"/>
              </w:rPr>
            </w:pPr>
            <w:r w:rsidRPr="00A0199F">
              <w:rPr>
                <w:rFonts w:ascii="Times New Roman" w:hAnsi="Times New Roman" w:cs="Times New Roman"/>
                <w:sz w:val="18"/>
                <w:szCs w:val="18"/>
              </w:rPr>
              <w:t>“</w:t>
            </w:r>
            <w:r w:rsidRPr="00A0199F">
              <w:rPr>
                <w:rFonts w:ascii="Times New Roman" w:hAnsi="Times New Roman" w:cs="Times New Roman"/>
                <w:i/>
                <w:sz w:val="18"/>
                <w:szCs w:val="18"/>
              </w:rPr>
              <w:t>For me, respect is one of the most critical elements to create + maintain leadership. I want to create an atmosphere where respect is always practiced.</w:t>
            </w:r>
            <w:r w:rsidRPr="00A0199F">
              <w:rPr>
                <w:rFonts w:ascii="Times New Roman" w:hAnsi="Times New Roman" w:cs="Times New Roman"/>
                <w:sz w:val="18"/>
                <w:szCs w:val="18"/>
              </w:rPr>
              <w:t>” (S96)</w:t>
            </w:r>
          </w:p>
        </w:tc>
      </w:tr>
    </w:tbl>
    <w:p w14:paraId="531635D5" w14:textId="77777777" w:rsidR="00E13710" w:rsidRPr="00A0199F" w:rsidRDefault="00596284" w:rsidP="0004234D">
      <w:pPr>
        <w:pStyle w:val="Body"/>
        <w:rPr>
          <w:rFonts w:ascii="Times New Roman" w:eastAsia="Times" w:hAnsi="Times New Roman" w:cs="Times New Roman"/>
        </w:rPr>
      </w:pPr>
      <w:r w:rsidRPr="00A0199F">
        <w:rPr>
          <w:rFonts w:ascii="Times New Roman" w:eastAsia="Times" w:hAnsi="Times New Roman" w:cs="Times New Roman"/>
          <w:i/>
          <w:iCs/>
          <w:sz w:val="14"/>
          <w:szCs w:val="14"/>
        </w:rPr>
        <w:t>Note</w:t>
      </w:r>
      <w:r w:rsidRPr="00A0199F">
        <w:rPr>
          <w:rFonts w:ascii="Times New Roman" w:eastAsia="Times" w:hAnsi="Times New Roman" w:cs="Times New Roman"/>
          <w:sz w:val="14"/>
          <w:szCs w:val="14"/>
        </w:rPr>
        <w:t>. Dimensions base</w:t>
      </w:r>
      <w:r w:rsidR="0004234D" w:rsidRPr="00A0199F">
        <w:rPr>
          <w:rFonts w:ascii="Times New Roman" w:eastAsia="Times" w:hAnsi="Times New Roman" w:cs="Times New Roman"/>
          <w:sz w:val="14"/>
          <w:szCs w:val="14"/>
        </w:rPr>
        <w:t>d on number of instances stat</w:t>
      </w:r>
    </w:p>
    <w:sectPr w:rsidR="00E13710" w:rsidRPr="00A0199F" w:rsidSect="0076502E">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C78A9" w14:textId="77777777" w:rsidR="005E7F99" w:rsidRDefault="005E7F99">
      <w:r>
        <w:separator/>
      </w:r>
    </w:p>
  </w:endnote>
  <w:endnote w:type="continuationSeparator" w:id="0">
    <w:p w14:paraId="00E0D8B7" w14:textId="77777777" w:rsidR="005E7F99" w:rsidRDefault="005E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6A7E" w14:textId="77777777" w:rsidR="00F908F5" w:rsidRDefault="00F908F5" w:rsidP="00CD41E4">
    <w:pPr>
      <w:pStyle w:val="Footer"/>
      <w:framePr w:wrap="around" w:vAnchor="text" w:hAnchor="page" w:x="5977" w:y="-354"/>
      <w:rPr>
        <w:rStyle w:val="PageNumber"/>
      </w:rPr>
    </w:pPr>
    <w:r>
      <w:rPr>
        <w:rStyle w:val="PageNumber"/>
      </w:rPr>
      <w:fldChar w:fldCharType="begin"/>
    </w:r>
    <w:r>
      <w:rPr>
        <w:rStyle w:val="PageNumber"/>
      </w:rPr>
      <w:instrText xml:space="preserve">PAGE  </w:instrText>
    </w:r>
    <w:r>
      <w:rPr>
        <w:rStyle w:val="PageNumber"/>
      </w:rPr>
      <w:fldChar w:fldCharType="separate"/>
    </w:r>
    <w:r w:rsidR="00C17D23">
      <w:rPr>
        <w:rStyle w:val="PageNumber"/>
        <w:noProof/>
      </w:rPr>
      <w:t>3</w:t>
    </w:r>
    <w:r>
      <w:rPr>
        <w:rStyle w:val="PageNumber"/>
      </w:rPr>
      <w:fldChar w:fldCharType="end"/>
    </w:r>
  </w:p>
  <w:p w14:paraId="543A3811" w14:textId="77777777" w:rsidR="00F908F5" w:rsidRDefault="00F908F5" w:rsidP="00CD41E4">
    <w:pPr>
      <w:pStyle w:val="HeaderFooter"/>
      <w:framePr w:wrap="auto" w:vAnchor="text" w:hAnchor="page" w:x="5749" w:y="-35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4F46F" w14:textId="77777777" w:rsidR="005E7F99" w:rsidRDefault="005E7F99">
      <w:r>
        <w:separator/>
      </w:r>
    </w:p>
  </w:footnote>
  <w:footnote w:type="continuationSeparator" w:id="0">
    <w:p w14:paraId="4F018C4D" w14:textId="77777777" w:rsidR="005E7F99" w:rsidRDefault="005E7F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57826" w14:textId="77777777" w:rsidR="00F908F5" w:rsidRDefault="00F908F5" w:rsidP="003A27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FF4630" w14:textId="77777777" w:rsidR="00F908F5" w:rsidRDefault="00F908F5" w:rsidP="00635148">
    <w:pPr>
      <w:pStyle w:val="Header"/>
      <w:ind w:right="360"/>
    </w:pPr>
    <w:r>
      <w:t>“CORPS” LEADERSHIP</w:t>
    </w:r>
  </w:p>
  <w:p w14:paraId="593466FE" w14:textId="77777777" w:rsidR="00F908F5" w:rsidRDefault="00F908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D434C" w14:textId="77777777" w:rsidR="00F908F5" w:rsidRDefault="00F908F5" w:rsidP="003A27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D23">
      <w:rPr>
        <w:rStyle w:val="PageNumber"/>
        <w:noProof/>
      </w:rPr>
      <w:t>3</w:t>
    </w:r>
    <w:r>
      <w:rPr>
        <w:rStyle w:val="PageNumber"/>
      </w:rPr>
      <w:fldChar w:fldCharType="end"/>
    </w:r>
  </w:p>
  <w:p w14:paraId="37BBA083" w14:textId="77777777" w:rsidR="00F908F5" w:rsidRDefault="00F908F5" w:rsidP="00CD41E4">
    <w:pPr>
      <w:pStyle w:val="Header"/>
      <w:ind w:right="360"/>
    </w:pPr>
    <w:r>
      <w:t>“CORPS” LEADERSHIP</w:t>
    </w:r>
  </w:p>
  <w:p w14:paraId="34099CA1" w14:textId="77777777" w:rsidR="00F908F5" w:rsidRDefault="00F908F5" w:rsidP="005F42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3A3D" w14:textId="77777777" w:rsidR="00F908F5" w:rsidRDefault="00F908F5" w:rsidP="00635148">
    <w:pPr>
      <w:pStyle w:val="Header"/>
      <w:framePr w:wrap="auto" w:vAnchor="text" w:hAnchor="page" w:x="5797" w:y="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C157A"/>
    <w:multiLevelType w:val="hybridMultilevel"/>
    <w:tmpl w:val="A16048FA"/>
    <w:lvl w:ilvl="0" w:tplc="04090001">
      <w:start w:val="1"/>
      <w:numFmt w:val="bullet"/>
      <w:lvlText w:val=""/>
      <w:lvlJc w:val="left"/>
      <w:pPr>
        <w:ind w:left="720" w:hanging="360"/>
      </w:pPr>
      <w:rPr>
        <w:rFonts w:ascii="Symbol" w:hAnsi="Symbol" w:hint="default"/>
      </w:rPr>
    </w:lvl>
    <w:lvl w:ilvl="1" w:tplc="FD7049E8">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8158A"/>
    <w:multiLevelType w:val="hybridMultilevel"/>
    <w:tmpl w:val="733A0132"/>
    <w:lvl w:ilvl="0" w:tplc="F03E43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F7840"/>
    <w:multiLevelType w:val="hybridMultilevel"/>
    <w:tmpl w:val="5006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NotTrackMov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71E0"/>
    <w:rsid w:val="000014B4"/>
    <w:rsid w:val="000021DC"/>
    <w:rsid w:val="00002DF2"/>
    <w:rsid w:val="00003646"/>
    <w:rsid w:val="00007A98"/>
    <w:rsid w:val="00010B31"/>
    <w:rsid w:val="00010FC4"/>
    <w:rsid w:val="000119D0"/>
    <w:rsid w:val="000121EE"/>
    <w:rsid w:val="00012930"/>
    <w:rsid w:val="000137F8"/>
    <w:rsid w:val="00013AED"/>
    <w:rsid w:val="00013D6F"/>
    <w:rsid w:val="00015C3A"/>
    <w:rsid w:val="00016746"/>
    <w:rsid w:val="0001797B"/>
    <w:rsid w:val="00017C1B"/>
    <w:rsid w:val="00023095"/>
    <w:rsid w:val="00024075"/>
    <w:rsid w:val="00026139"/>
    <w:rsid w:val="00027785"/>
    <w:rsid w:val="000403E2"/>
    <w:rsid w:val="00041A2A"/>
    <w:rsid w:val="0004234D"/>
    <w:rsid w:val="00042ED9"/>
    <w:rsid w:val="0004548D"/>
    <w:rsid w:val="000458D4"/>
    <w:rsid w:val="000469AC"/>
    <w:rsid w:val="00051E7E"/>
    <w:rsid w:val="000609A3"/>
    <w:rsid w:val="000630F0"/>
    <w:rsid w:val="0006442A"/>
    <w:rsid w:val="000661C5"/>
    <w:rsid w:val="00067C16"/>
    <w:rsid w:val="00072C9F"/>
    <w:rsid w:val="00072E76"/>
    <w:rsid w:val="000757A0"/>
    <w:rsid w:val="00075F29"/>
    <w:rsid w:val="00076544"/>
    <w:rsid w:val="000811F0"/>
    <w:rsid w:val="00086131"/>
    <w:rsid w:val="00092144"/>
    <w:rsid w:val="0009510B"/>
    <w:rsid w:val="00096497"/>
    <w:rsid w:val="000966F3"/>
    <w:rsid w:val="000A0977"/>
    <w:rsid w:val="000A2176"/>
    <w:rsid w:val="000A73B2"/>
    <w:rsid w:val="000A765F"/>
    <w:rsid w:val="000B3C8C"/>
    <w:rsid w:val="000B3F76"/>
    <w:rsid w:val="000B5222"/>
    <w:rsid w:val="000B5CC8"/>
    <w:rsid w:val="000B5D70"/>
    <w:rsid w:val="000B7A77"/>
    <w:rsid w:val="000C2F18"/>
    <w:rsid w:val="000C3312"/>
    <w:rsid w:val="000C5ADB"/>
    <w:rsid w:val="000C76BB"/>
    <w:rsid w:val="000D0728"/>
    <w:rsid w:val="000D5711"/>
    <w:rsid w:val="000E07AB"/>
    <w:rsid w:val="000E16B3"/>
    <w:rsid w:val="000E2821"/>
    <w:rsid w:val="000E3202"/>
    <w:rsid w:val="000E6954"/>
    <w:rsid w:val="000E708F"/>
    <w:rsid w:val="000E7D9F"/>
    <w:rsid w:val="000F00AE"/>
    <w:rsid w:val="000F17F7"/>
    <w:rsid w:val="000F2C82"/>
    <w:rsid w:val="000F413F"/>
    <w:rsid w:val="000F4939"/>
    <w:rsid w:val="000F7991"/>
    <w:rsid w:val="001006A0"/>
    <w:rsid w:val="00100E94"/>
    <w:rsid w:val="00102911"/>
    <w:rsid w:val="00104770"/>
    <w:rsid w:val="001067BF"/>
    <w:rsid w:val="001110F3"/>
    <w:rsid w:val="001114BA"/>
    <w:rsid w:val="00111C13"/>
    <w:rsid w:val="00112B4C"/>
    <w:rsid w:val="00113103"/>
    <w:rsid w:val="001143E4"/>
    <w:rsid w:val="00122144"/>
    <w:rsid w:val="00122312"/>
    <w:rsid w:val="00122811"/>
    <w:rsid w:val="001230B9"/>
    <w:rsid w:val="00123363"/>
    <w:rsid w:val="00123D9C"/>
    <w:rsid w:val="001254F1"/>
    <w:rsid w:val="00127232"/>
    <w:rsid w:val="00133A4B"/>
    <w:rsid w:val="00134A83"/>
    <w:rsid w:val="00137D82"/>
    <w:rsid w:val="001427EF"/>
    <w:rsid w:val="00142C1D"/>
    <w:rsid w:val="001440B0"/>
    <w:rsid w:val="00144D3C"/>
    <w:rsid w:val="00145CEC"/>
    <w:rsid w:val="001505A7"/>
    <w:rsid w:val="00154821"/>
    <w:rsid w:val="001557DE"/>
    <w:rsid w:val="001578C3"/>
    <w:rsid w:val="00160199"/>
    <w:rsid w:val="00162A8E"/>
    <w:rsid w:val="0016378F"/>
    <w:rsid w:val="00163AF2"/>
    <w:rsid w:val="00171623"/>
    <w:rsid w:val="00171A3D"/>
    <w:rsid w:val="00171D21"/>
    <w:rsid w:val="00183225"/>
    <w:rsid w:val="00185D34"/>
    <w:rsid w:val="00186CBA"/>
    <w:rsid w:val="00194994"/>
    <w:rsid w:val="001A0D05"/>
    <w:rsid w:val="001A0FDC"/>
    <w:rsid w:val="001A40FD"/>
    <w:rsid w:val="001A656E"/>
    <w:rsid w:val="001A68BC"/>
    <w:rsid w:val="001B1A4D"/>
    <w:rsid w:val="001B29C9"/>
    <w:rsid w:val="001B40C8"/>
    <w:rsid w:val="001B56AB"/>
    <w:rsid w:val="001C3561"/>
    <w:rsid w:val="001C3A11"/>
    <w:rsid w:val="001C56AB"/>
    <w:rsid w:val="001C6F96"/>
    <w:rsid w:val="001D0C11"/>
    <w:rsid w:val="001D1617"/>
    <w:rsid w:val="001D1851"/>
    <w:rsid w:val="001D292B"/>
    <w:rsid w:val="001D61F2"/>
    <w:rsid w:val="001D6C1B"/>
    <w:rsid w:val="001D7FE5"/>
    <w:rsid w:val="001E3676"/>
    <w:rsid w:val="001E56EA"/>
    <w:rsid w:val="001E640E"/>
    <w:rsid w:val="001E76C0"/>
    <w:rsid w:val="001F046C"/>
    <w:rsid w:val="001F31F0"/>
    <w:rsid w:val="001F3B87"/>
    <w:rsid w:val="001F6F12"/>
    <w:rsid w:val="00200AED"/>
    <w:rsid w:val="00200F46"/>
    <w:rsid w:val="002039B3"/>
    <w:rsid w:val="0020472F"/>
    <w:rsid w:val="00210DB0"/>
    <w:rsid w:val="002246E6"/>
    <w:rsid w:val="00224C34"/>
    <w:rsid w:val="0022619F"/>
    <w:rsid w:val="002271C3"/>
    <w:rsid w:val="0022782F"/>
    <w:rsid w:val="0023172F"/>
    <w:rsid w:val="00231889"/>
    <w:rsid w:val="00233F08"/>
    <w:rsid w:val="0023706E"/>
    <w:rsid w:val="00246DF2"/>
    <w:rsid w:val="00253F13"/>
    <w:rsid w:val="00253F8A"/>
    <w:rsid w:val="00257EA1"/>
    <w:rsid w:val="00260252"/>
    <w:rsid w:val="00260504"/>
    <w:rsid w:val="00260549"/>
    <w:rsid w:val="00260C4E"/>
    <w:rsid w:val="002629C0"/>
    <w:rsid w:val="002663F7"/>
    <w:rsid w:val="002665A4"/>
    <w:rsid w:val="00266D20"/>
    <w:rsid w:val="002670FE"/>
    <w:rsid w:val="00267F97"/>
    <w:rsid w:val="00273E37"/>
    <w:rsid w:val="00276685"/>
    <w:rsid w:val="002766DA"/>
    <w:rsid w:val="00277A7F"/>
    <w:rsid w:val="00280B49"/>
    <w:rsid w:val="00281477"/>
    <w:rsid w:val="00283C6C"/>
    <w:rsid w:val="0028642C"/>
    <w:rsid w:val="002866ED"/>
    <w:rsid w:val="002869A7"/>
    <w:rsid w:val="00294144"/>
    <w:rsid w:val="002943EA"/>
    <w:rsid w:val="002A090C"/>
    <w:rsid w:val="002A2E7D"/>
    <w:rsid w:val="002A4D76"/>
    <w:rsid w:val="002A52BE"/>
    <w:rsid w:val="002A6832"/>
    <w:rsid w:val="002B0EE1"/>
    <w:rsid w:val="002B3103"/>
    <w:rsid w:val="002B79C2"/>
    <w:rsid w:val="002C01B2"/>
    <w:rsid w:val="002C129F"/>
    <w:rsid w:val="002C3F71"/>
    <w:rsid w:val="002C43A4"/>
    <w:rsid w:val="002C4ACD"/>
    <w:rsid w:val="002D179B"/>
    <w:rsid w:val="002D2BF7"/>
    <w:rsid w:val="002D378F"/>
    <w:rsid w:val="002D3AF7"/>
    <w:rsid w:val="002D498A"/>
    <w:rsid w:val="002D70C7"/>
    <w:rsid w:val="002E257B"/>
    <w:rsid w:val="002E450D"/>
    <w:rsid w:val="002E7A0A"/>
    <w:rsid w:val="002F17DA"/>
    <w:rsid w:val="002F2FE0"/>
    <w:rsid w:val="002F3468"/>
    <w:rsid w:val="002F4A8E"/>
    <w:rsid w:val="002F796D"/>
    <w:rsid w:val="00303689"/>
    <w:rsid w:val="003054ED"/>
    <w:rsid w:val="00306D79"/>
    <w:rsid w:val="00307097"/>
    <w:rsid w:val="003071C5"/>
    <w:rsid w:val="00307750"/>
    <w:rsid w:val="00307C06"/>
    <w:rsid w:val="0031139C"/>
    <w:rsid w:val="00315E64"/>
    <w:rsid w:val="0031627E"/>
    <w:rsid w:val="003169AC"/>
    <w:rsid w:val="00316B3E"/>
    <w:rsid w:val="0031742E"/>
    <w:rsid w:val="00320680"/>
    <w:rsid w:val="003239D8"/>
    <w:rsid w:val="00323B22"/>
    <w:rsid w:val="00327061"/>
    <w:rsid w:val="0033095C"/>
    <w:rsid w:val="0033176A"/>
    <w:rsid w:val="003322F0"/>
    <w:rsid w:val="00332702"/>
    <w:rsid w:val="00332E8E"/>
    <w:rsid w:val="003333CB"/>
    <w:rsid w:val="00333583"/>
    <w:rsid w:val="00340C2D"/>
    <w:rsid w:val="0034202E"/>
    <w:rsid w:val="003444D6"/>
    <w:rsid w:val="00344500"/>
    <w:rsid w:val="00344CB8"/>
    <w:rsid w:val="00346AC1"/>
    <w:rsid w:val="00346B78"/>
    <w:rsid w:val="00346E8B"/>
    <w:rsid w:val="00356FDB"/>
    <w:rsid w:val="003575C6"/>
    <w:rsid w:val="003578E1"/>
    <w:rsid w:val="0036153D"/>
    <w:rsid w:val="00363024"/>
    <w:rsid w:val="00364836"/>
    <w:rsid w:val="00364EEB"/>
    <w:rsid w:val="00365183"/>
    <w:rsid w:val="0038376B"/>
    <w:rsid w:val="003839E9"/>
    <w:rsid w:val="00384D06"/>
    <w:rsid w:val="00391481"/>
    <w:rsid w:val="003926D0"/>
    <w:rsid w:val="00392B67"/>
    <w:rsid w:val="00397793"/>
    <w:rsid w:val="003A2706"/>
    <w:rsid w:val="003A3346"/>
    <w:rsid w:val="003A3883"/>
    <w:rsid w:val="003A493D"/>
    <w:rsid w:val="003A7195"/>
    <w:rsid w:val="003B0B15"/>
    <w:rsid w:val="003B1BBB"/>
    <w:rsid w:val="003B26BB"/>
    <w:rsid w:val="003B32A4"/>
    <w:rsid w:val="003B3660"/>
    <w:rsid w:val="003B64F6"/>
    <w:rsid w:val="003C2547"/>
    <w:rsid w:val="003C3070"/>
    <w:rsid w:val="003C34C9"/>
    <w:rsid w:val="003C3984"/>
    <w:rsid w:val="003C774C"/>
    <w:rsid w:val="003D00C8"/>
    <w:rsid w:val="003D2ED2"/>
    <w:rsid w:val="003D3038"/>
    <w:rsid w:val="003D4515"/>
    <w:rsid w:val="003D4FD5"/>
    <w:rsid w:val="003D6DE4"/>
    <w:rsid w:val="003D7196"/>
    <w:rsid w:val="003D73AD"/>
    <w:rsid w:val="003E064A"/>
    <w:rsid w:val="003E3502"/>
    <w:rsid w:val="003E52B7"/>
    <w:rsid w:val="003E64B4"/>
    <w:rsid w:val="003F2B7F"/>
    <w:rsid w:val="003F2EF5"/>
    <w:rsid w:val="003F57E2"/>
    <w:rsid w:val="003F63B2"/>
    <w:rsid w:val="00402D9C"/>
    <w:rsid w:val="00403390"/>
    <w:rsid w:val="00404ED4"/>
    <w:rsid w:val="00411514"/>
    <w:rsid w:val="00412026"/>
    <w:rsid w:val="00412D2D"/>
    <w:rsid w:val="00413AE5"/>
    <w:rsid w:val="00417CFC"/>
    <w:rsid w:val="004200EB"/>
    <w:rsid w:val="00420A1C"/>
    <w:rsid w:val="004211B3"/>
    <w:rsid w:val="00426080"/>
    <w:rsid w:val="00426E09"/>
    <w:rsid w:val="00426F52"/>
    <w:rsid w:val="00432768"/>
    <w:rsid w:val="00433D00"/>
    <w:rsid w:val="00437389"/>
    <w:rsid w:val="0043775D"/>
    <w:rsid w:val="0044240C"/>
    <w:rsid w:val="00445617"/>
    <w:rsid w:val="0045153C"/>
    <w:rsid w:val="00454C46"/>
    <w:rsid w:val="004550E1"/>
    <w:rsid w:val="00455D34"/>
    <w:rsid w:val="00463645"/>
    <w:rsid w:val="004649DA"/>
    <w:rsid w:val="00465DA2"/>
    <w:rsid w:val="00465F41"/>
    <w:rsid w:val="00466A94"/>
    <w:rsid w:val="004733BB"/>
    <w:rsid w:val="004739C3"/>
    <w:rsid w:val="00475CD8"/>
    <w:rsid w:val="00476890"/>
    <w:rsid w:val="00476EFF"/>
    <w:rsid w:val="00481824"/>
    <w:rsid w:val="00483BB7"/>
    <w:rsid w:val="00484D32"/>
    <w:rsid w:val="00486020"/>
    <w:rsid w:val="004864F9"/>
    <w:rsid w:val="00493811"/>
    <w:rsid w:val="00496CD1"/>
    <w:rsid w:val="0049732E"/>
    <w:rsid w:val="004A0C3B"/>
    <w:rsid w:val="004A3BA6"/>
    <w:rsid w:val="004A44D9"/>
    <w:rsid w:val="004A4881"/>
    <w:rsid w:val="004A6191"/>
    <w:rsid w:val="004A73CA"/>
    <w:rsid w:val="004B0EA7"/>
    <w:rsid w:val="004B2CBB"/>
    <w:rsid w:val="004B45F3"/>
    <w:rsid w:val="004B5061"/>
    <w:rsid w:val="004B5896"/>
    <w:rsid w:val="004B5CF6"/>
    <w:rsid w:val="004B6158"/>
    <w:rsid w:val="004B7016"/>
    <w:rsid w:val="004C6137"/>
    <w:rsid w:val="004D25BA"/>
    <w:rsid w:val="004D2834"/>
    <w:rsid w:val="004E03A8"/>
    <w:rsid w:val="004E53BB"/>
    <w:rsid w:val="004E67CB"/>
    <w:rsid w:val="004E75CC"/>
    <w:rsid w:val="004F1364"/>
    <w:rsid w:val="004F527D"/>
    <w:rsid w:val="005000A7"/>
    <w:rsid w:val="005010FE"/>
    <w:rsid w:val="005022B3"/>
    <w:rsid w:val="00505F59"/>
    <w:rsid w:val="005071EF"/>
    <w:rsid w:val="005112BC"/>
    <w:rsid w:val="00511B37"/>
    <w:rsid w:val="00511F51"/>
    <w:rsid w:val="00513329"/>
    <w:rsid w:val="00516FE6"/>
    <w:rsid w:val="005176BC"/>
    <w:rsid w:val="005200D5"/>
    <w:rsid w:val="00522727"/>
    <w:rsid w:val="00523A46"/>
    <w:rsid w:val="00526F7C"/>
    <w:rsid w:val="00535010"/>
    <w:rsid w:val="00542C49"/>
    <w:rsid w:val="00543714"/>
    <w:rsid w:val="0054437F"/>
    <w:rsid w:val="00544502"/>
    <w:rsid w:val="00544699"/>
    <w:rsid w:val="00547F89"/>
    <w:rsid w:val="0055036D"/>
    <w:rsid w:val="0055476A"/>
    <w:rsid w:val="00557F1E"/>
    <w:rsid w:val="00560C55"/>
    <w:rsid w:val="005638DE"/>
    <w:rsid w:val="00563BF3"/>
    <w:rsid w:val="00565723"/>
    <w:rsid w:val="00565FFC"/>
    <w:rsid w:val="005728C1"/>
    <w:rsid w:val="00575B65"/>
    <w:rsid w:val="00575DDD"/>
    <w:rsid w:val="00577D5E"/>
    <w:rsid w:val="00580844"/>
    <w:rsid w:val="00582D27"/>
    <w:rsid w:val="00587CAB"/>
    <w:rsid w:val="00590631"/>
    <w:rsid w:val="00593BC7"/>
    <w:rsid w:val="005943F9"/>
    <w:rsid w:val="00596284"/>
    <w:rsid w:val="00596F71"/>
    <w:rsid w:val="005A2D1C"/>
    <w:rsid w:val="005A5BBC"/>
    <w:rsid w:val="005A7237"/>
    <w:rsid w:val="005B1B31"/>
    <w:rsid w:val="005B2E9B"/>
    <w:rsid w:val="005B3A2A"/>
    <w:rsid w:val="005B55B2"/>
    <w:rsid w:val="005C130E"/>
    <w:rsid w:val="005C1389"/>
    <w:rsid w:val="005C296D"/>
    <w:rsid w:val="005C3E5C"/>
    <w:rsid w:val="005C4D2C"/>
    <w:rsid w:val="005C4F1B"/>
    <w:rsid w:val="005C72C7"/>
    <w:rsid w:val="005C7F62"/>
    <w:rsid w:val="005D2846"/>
    <w:rsid w:val="005D3403"/>
    <w:rsid w:val="005D34D9"/>
    <w:rsid w:val="005D42A8"/>
    <w:rsid w:val="005D5F19"/>
    <w:rsid w:val="005E1416"/>
    <w:rsid w:val="005E432E"/>
    <w:rsid w:val="005E49BF"/>
    <w:rsid w:val="005E71E0"/>
    <w:rsid w:val="005E7F99"/>
    <w:rsid w:val="005F0698"/>
    <w:rsid w:val="005F2807"/>
    <w:rsid w:val="005F2FB4"/>
    <w:rsid w:val="005F428C"/>
    <w:rsid w:val="005F57CB"/>
    <w:rsid w:val="005F6D24"/>
    <w:rsid w:val="00601170"/>
    <w:rsid w:val="00602EAC"/>
    <w:rsid w:val="00603A55"/>
    <w:rsid w:val="00604FEF"/>
    <w:rsid w:val="00606DBB"/>
    <w:rsid w:val="00612C6E"/>
    <w:rsid w:val="00612DBC"/>
    <w:rsid w:val="0061650C"/>
    <w:rsid w:val="00621B48"/>
    <w:rsid w:val="00622A6D"/>
    <w:rsid w:val="00623624"/>
    <w:rsid w:val="006238B2"/>
    <w:rsid w:val="0062470B"/>
    <w:rsid w:val="0062726A"/>
    <w:rsid w:val="0063067E"/>
    <w:rsid w:val="00632A18"/>
    <w:rsid w:val="00632C37"/>
    <w:rsid w:val="00635148"/>
    <w:rsid w:val="006353B8"/>
    <w:rsid w:val="0063541A"/>
    <w:rsid w:val="00635D07"/>
    <w:rsid w:val="006376E1"/>
    <w:rsid w:val="00640193"/>
    <w:rsid w:val="0064074A"/>
    <w:rsid w:val="00640E13"/>
    <w:rsid w:val="006473B6"/>
    <w:rsid w:val="00647556"/>
    <w:rsid w:val="00647CCF"/>
    <w:rsid w:val="00650014"/>
    <w:rsid w:val="0065161E"/>
    <w:rsid w:val="00652590"/>
    <w:rsid w:val="00652B19"/>
    <w:rsid w:val="00655983"/>
    <w:rsid w:val="00657174"/>
    <w:rsid w:val="00657859"/>
    <w:rsid w:val="00657FCA"/>
    <w:rsid w:val="006605C4"/>
    <w:rsid w:val="0066291B"/>
    <w:rsid w:val="00662E42"/>
    <w:rsid w:val="006657B5"/>
    <w:rsid w:val="00666BDE"/>
    <w:rsid w:val="00666DCB"/>
    <w:rsid w:val="00673365"/>
    <w:rsid w:val="00675943"/>
    <w:rsid w:val="00675D39"/>
    <w:rsid w:val="00677435"/>
    <w:rsid w:val="0067758D"/>
    <w:rsid w:val="00677B55"/>
    <w:rsid w:val="00681ACD"/>
    <w:rsid w:val="00682237"/>
    <w:rsid w:val="0068354E"/>
    <w:rsid w:val="006850DD"/>
    <w:rsid w:val="00685288"/>
    <w:rsid w:val="006909F9"/>
    <w:rsid w:val="006914FA"/>
    <w:rsid w:val="00694F00"/>
    <w:rsid w:val="00696E00"/>
    <w:rsid w:val="006A2625"/>
    <w:rsid w:val="006A2685"/>
    <w:rsid w:val="006A37A8"/>
    <w:rsid w:val="006A38E6"/>
    <w:rsid w:val="006A6AD2"/>
    <w:rsid w:val="006B1060"/>
    <w:rsid w:val="006B14AA"/>
    <w:rsid w:val="006B2B1E"/>
    <w:rsid w:val="006B2C1E"/>
    <w:rsid w:val="006B4AEC"/>
    <w:rsid w:val="006B649C"/>
    <w:rsid w:val="006C04FA"/>
    <w:rsid w:val="006C1EBA"/>
    <w:rsid w:val="006C23A6"/>
    <w:rsid w:val="006C2799"/>
    <w:rsid w:val="006C2B56"/>
    <w:rsid w:val="006C3C41"/>
    <w:rsid w:val="006C4CB6"/>
    <w:rsid w:val="006C7382"/>
    <w:rsid w:val="006D30DA"/>
    <w:rsid w:val="006E44F5"/>
    <w:rsid w:val="006F1E62"/>
    <w:rsid w:val="006F2CD5"/>
    <w:rsid w:val="006F4879"/>
    <w:rsid w:val="0070304A"/>
    <w:rsid w:val="00710575"/>
    <w:rsid w:val="00713081"/>
    <w:rsid w:val="00714803"/>
    <w:rsid w:val="00714E80"/>
    <w:rsid w:val="007157A4"/>
    <w:rsid w:val="0071651D"/>
    <w:rsid w:val="00717C8E"/>
    <w:rsid w:val="00721E9A"/>
    <w:rsid w:val="00724E7D"/>
    <w:rsid w:val="00725506"/>
    <w:rsid w:val="00726820"/>
    <w:rsid w:val="0072786A"/>
    <w:rsid w:val="00730C6F"/>
    <w:rsid w:val="00734EC9"/>
    <w:rsid w:val="00735828"/>
    <w:rsid w:val="007358BA"/>
    <w:rsid w:val="0073607D"/>
    <w:rsid w:val="00737966"/>
    <w:rsid w:val="00741186"/>
    <w:rsid w:val="00742F16"/>
    <w:rsid w:val="00744832"/>
    <w:rsid w:val="007459C9"/>
    <w:rsid w:val="00750197"/>
    <w:rsid w:val="00751B13"/>
    <w:rsid w:val="007520C8"/>
    <w:rsid w:val="007525B8"/>
    <w:rsid w:val="00753A38"/>
    <w:rsid w:val="00754E02"/>
    <w:rsid w:val="0075596F"/>
    <w:rsid w:val="00755E88"/>
    <w:rsid w:val="0076073B"/>
    <w:rsid w:val="00763A0E"/>
    <w:rsid w:val="007649E8"/>
    <w:rsid w:val="0076502E"/>
    <w:rsid w:val="00765722"/>
    <w:rsid w:val="00766816"/>
    <w:rsid w:val="00771B0B"/>
    <w:rsid w:val="00771B3F"/>
    <w:rsid w:val="00777867"/>
    <w:rsid w:val="00780539"/>
    <w:rsid w:val="007811F9"/>
    <w:rsid w:val="00784029"/>
    <w:rsid w:val="007921F3"/>
    <w:rsid w:val="00794D78"/>
    <w:rsid w:val="00795808"/>
    <w:rsid w:val="007969A7"/>
    <w:rsid w:val="007A20A9"/>
    <w:rsid w:val="007A489A"/>
    <w:rsid w:val="007A4FE0"/>
    <w:rsid w:val="007A5E18"/>
    <w:rsid w:val="007A7F35"/>
    <w:rsid w:val="007B0682"/>
    <w:rsid w:val="007B0E84"/>
    <w:rsid w:val="007B3AA2"/>
    <w:rsid w:val="007B51B9"/>
    <w:rsid w:val="007B66B2"/>
    <w:rsid w:val="007D1115"/>
    <w:rsid w:val="007D14DE"/>
    <w:rsid w:val="007D15D1"/>
    <w:rsid w:val="007D1C75"/>
    <w:rsid w:val="007E176B"/>
    <w:rsid w:val="007E2B41"/>
    <w:rsid w:val="007E2BAE"/>
    <w:rsid w:val="007E3114"/>
    <w:rsid w:val="007E3979"/>
    <w:rsid w:val="007E762C"/>
    <w:rsid w:val="007F292E"/>
    <w:rsid w:val="007F33DF"/>
    <w:rsid w:val="007F488D"/>
    <w:rsid w:val="007F5633"/>
    <w:rsid w:val="00801752"/>
    <w:rsid w:val="00801E19"/>
    <w:rsid w:val="00805371"/>
    <w:rsid w:val="008151D1"/>
    <w:rsid w:val="0082071B"/>
    <w:rsid w:val="00820778"/>
    <w:rsid w:val="00822706"/>
    <w:rsid w:val="0082385A"/>
    <w:rsid w:val="00823E5C"/>
    <w:rsid w:val="008272C1"/>
    <w:rsid w:val="00830070"/>
    <w:rsid w:val="00831997"/>
    <w:rsid w:val="0083515A"/>
    <w:rsid w:val="00836EC6"/>
    <w:rsid w:val="00840503"/>
    <w:rsid w:val="00840B03"/>
    <w:rsid w:val="00841E24"/>
    <w:rsid w:val="00843664"/>
    <w:rsid w:val="0084553C"/>
    <w:rsid w:val="008461F4"/>
    <w:rsid w:val="00850C3B"/>
    <w:rsid w:val="00850CC2"/>
    <w:rsid w:val="00851754"/>
    <w:rsid w:val="00854549"/>
    <w:rsid w:val="00854980"/>
    <w:rsid w:val="0086316B"/>
    <w:rsid w:val="00865344"/>
    <w:rsid w:val="00865F5B"/>
    <w:rsid w:val="0087275A"/>
    <w:rsid w:val="00874C7C"/>
    <w:rsid w:val="00877419"/>
    <w:rsid w:val="00880A48"/>
    <w:rsid w:val="00881349"/>
    <w:rsid w:val="008818E8"/>
    <w:rsid w:val="00884787"/>
    <w:rsid w:val="00884B55"/>
    <w:rsid w:val="008860A4"/>
    <w:rsid w:val="00886688"/>
    <w:rsid w:val="00892653"/>
    <w:rsid w:val="008931FA"/>
    <w:rsid w:val="00893AFB"/>
    <w:rsid w:val="008950B8"/>
    <w:rsid w:val="0089571C"/>
    <w:rsid w:val="00897AA2"/>
    <w:rsid w:val="00897F84"/>
    <w:rsid w:val="008A29D8"/>
    <w:rsid w:val="008A5C64"/>
    <w:rsid w:val="008A7787"/>
    <w:rsid w:val="008B374F"/>
    <w:rsid w:val="008B3AB3"/>
    <w:rsid w:val="008B3CD1"/>
    <w:rsid w:val="008B6887"/>
    <w:rsid w:val="008C1E0B"/>
    <w:rsid w:val="008C3F90"/>
    <w:rsid w:val="008C417E"/>
    <w:rsid w:val="008D0328"/>
    <w:rsid w:val="008D0590"/>
    <w:rsid w:val="008D2721"/>
    <w:rsid w:val="008D2D44"/>
    <w:rsid w:val="008D3629"/>
    <w:rsid w:val="008E01A3"/>
    <w:rsid w:val="008E2265"/>
    <w:rsid w:val="008E29A4"/>
    <w:rsid w:val="008E32ED"/>
    <w:rsid w:val="008E34A4"/>
    <w:rsid w:val="008E4267"/>
    <w:rsid w:val="008E72F8"/>
    <w:rsid w:val="008F2F47"/>
    <w:rsid w:val="008F58BD"/>
    <w:rsid w:val="008F6B0C"/>
    <w:rsid w:val="008F6DB2"/>
    <w:rsid w:val="008F7431"/>
    <w:rsid w:val="0090066C"/>
    <w:rsid w:val="00903AEC"/>
    <w:rsid w:val="00905AAA"/>
    <w:rsid w:val="00907F14"/>
    <w:rsid w:val="009101D6"/>
    <w:rsid w:val="009108E8"/>
    <w:rsid w:val="00913A86"/>
    <w:rsid w:val="0091593D"/>
    <w:rsid w:val="00921F46"/>
    <w:rsid w:val="00922357"/>
    <w:rsid w:val="00922A82"/>
    <w:rsid w:val="00922C5C"/>
    <w:rsid w:val="00927129"/>
    <w:rsid w:val="00932963"/>
    <w:rsid w:val="00932B13"/>
    <w:rsid w:val="00934A53"/>
    <w:rsid w:val="00934DF7"/>
    <w:rsid w:val="00936830"/>
    <w:rsid w:val="00942D5D"/>
    <w:rsid w:val="00945F90"/>
    <w:rsid w:val="00950650"/>
    <w:rsid w:val="00950FA3"/>
    <w:rsid w:val="00951341"/>
    <w:rsid w:val="00952DA8"/>
    <w:rsid w:val="00954D9F"/>
    <w:rsid w:val="009557D2"/>
    <w:rsid w:val="00955F9E"/>
    <w:rsid w:val="00956DCD"/>
    <w:rsid w:val="00961CC4"/>
    <w:rsid w:val="00963D7A"/>
    <w:rsid w:val="00963E5C"/>
    <w:rsid w:val="009645AE"/>
    <w:rsid w:val="00964CE5"/>
    <w:rsid w:val="0097397B"/>
    <w:rsid w:val="00973CFD"/>
    <w:rsid w:val="00974E97"/>
    <w:rsid w:val="00976976"/>
    <w:rsid w:val="00981F38"/>
    <w:rsid w:val="00983757"/>
    <w:rsid w:val="00985D47"/>
    <w:rsid w:val="0098767C"/>
    <w:rsid w:val="00995976"/>
    <w:rsid w:val="00995CD6"/>
    <w:rsid w:val="009971B5"/>
    <w:rsid w:val="009971DE"/>
    <w:rsid w:val="009A0BD1"/>
    <w:rsid w:val="009A0EF0"/>
    <w:rsid w:val="009A1DFE"/>
    <w:rsid w:val="009A1FA1"/>
    <w:rsid w:val="009A257E"/>
    <w:rsid w:val="009A3585"/>
    <w:rsid w:val="009A3632"/>
    <w:rsid w:val="009A3A8C"/>
    <w:rsid w:val="009A61FA"/>
    <w:rsid w:val="009A6EC2"/>
    <w:rsid w:val="009A7385"/>
    <w:rsid w:val="009A75B8"/>
    <w:rsid w:val="009A7778"/>
    <w:rsid w:val="009B2028"/>
    <w:rsid w:val="009B36EF"/>
    <w:rsid w:val="009B390F"/>
    <w:rsid w:val="009B5614"/>
    <w:rsid w:val="009B6F37"/>
    <w:rsid w:val="009B6FEA"/>
    <w:rsid w:val="009C28DA"/>
    <w:rsid w:val="009C41C7"/>
    <w:rsid w:val="009C4B8B"/>
    <w:rsid w:val="009D130B"/>
    <w:rsid w:val="009E0B80"/>
    <w:rsid w:val="009E19B3"/>
    <w:rsid w:val="009E2C3D"/>
    <w:rsid w:val="009F1470"/>
    <w:rsid w:val="009F443B"/>
    <w:rsid w:val="009F591F"/>
    <w:rsid w:val="009F7914"/>
    <w:rsid w:val="009F7DB8"/>
    <w:rsid w:val="00A0199F"/>
    <w:rsid w:val="00A0341F"/>
    <w:rsid w:val="00A053E8"/>
    <w:rsid w:val="00A05617"/>
    <w:rsid w:val="00A056D6"/>
    <w:rsid w:val="00A14525"/>
    <w:rsid w:val="00A201B1"/>
    <w:rsid w:val="00A2169E"/>
    <w:rsid w:val="00A2261A"/>
    <w:rsid w:val="00A25140"/>
    <w:rsid w:val="00A271DA"/>
    <w:rsid w:val="00A322A6"/>
    <w:rsid w:val="00A32AA7"/>
    <w:rsid w:val="00A3381A"/>
    <w:rsid w:val="00A33C6F"/>
    <w:rsid w:val="00A33CE6"/>
    <w:rsid w:val="00A3435D"/>
    <w:rsid w:val="00A41BDD"/>
    <w:rsid w:val="00A42667"/>
    <w:rsid w:val="00A43FF1"/>
    <w:rsid w:val="00A45000"/>
    <w:rsid w:val="00A450A0"/>
    <w:rsid w:val="00A47BDB"/>
    <w:rsid w:val="00A52487"/>
    <w:rsid w:val="00A52E63"/>
    <w:rsid w:val="00A547EB"/>
    <w:rsid w:val="00A54C81"/>
    <w:rsid w:val="00A57BF1"/>
    <w:rsid w:val="00A57FBC"/>
    <w:rsid w:val="00A603C1"/>
    <w:rsid w:val="00A620E1"/>
    <w:rsid w:val="00A657B4"/>
    <w:rsid w:val="00A66772"/>
    <w:rsid w:val="00A66CE0"/>
    <w:rsid w:val="00A6749A"/>
    <w:rsid w:val="00A72D00"/>
    <w:rsid w:val="00A72E64"/>
    <w:rsid w:val="00A74826"/>
    <w:rsid w:val="00A76F6A"/>
    <w:rsid w:val="00A80A2B"/>
    <w:rsid w:val="00A81E09"/>
    <w:rsid w:val="00A82FA1"/>
    <w:rsid w:val="00A83C51"/>
    <w:rsid w:val="00A85C40"/>
    <w:rsid w:val="00A85E03"/>
    <w:rsid w:val="00A8617D"/>
    <w:rsid w:val="00A97C95"/>
    <w:rsid w:val="00AA0AD6"/>
    <w:rsid w:val="00AA37AD"/>
    <w:rsid w:val="00AA5B8E"/>
    <w:rsid w:val="00AA68EF"/>
    <w:rsid w:val="00AA71F2"/>
    <w:rsid w:val="00AB056C"/>
    <w:rsid w:val="00AB27C6"/>
    <w:rsid w:val="00AB3A2D"/>
    <w:rsid w:val="00AB4D22"/>
    <w:rsid w:val="00AB548E"/>
    <w:rsid w:val="00AC02D6"/>
    <w:rsid w:val="00AC5E7B"/>
    <w:rsid w:val="00AC6406"/>
    <w:rsid w:val="00AD01FD"/>
    <w:rsid w:val="00AD13FD"/>
    <w:rsid w:val="00AD50CB"/>
    <w:rsid w:val="00AD6D4C"/>
    <w:rsid w:val="00AD7BC2"/>
    <w:rsid w:val="00AE0B86"/>
    <w:rsid w:val="00AE1B14"/>
    <w:rsid w:val="00AE22BA"/>
    <w:rsid w:val="00AE248C"/>
    <w:rsid w:val="00AE3380"/>
    <w:rsid w:val="00AE37EC"/>
    <w:rsid w:val="00AE459A"/>
    <w:rsid w:val="00AE4D90"/>
    <w:rsid w:val="00AE521C"/>
    <w:rsid w:val="00AE68F5"/>
    <w:rsid w:val="00AE6E44"/>
    <w:rsid w:val="00AE74BF"/>
    <w:rsid w:val="00AF03A2"/>
    <w:rsid w:val="00AF330D"/>
    <w:rsid w:val="00AF3452"/>
    <w:rsid w:val="00AF4335"/>
    <w:rsid w:val="00AF64CD"/>
    <w:rsid w:val="00B02EE2"/>
    <w:rsid w:val="00B05F2C"/>
    <w:rsid w:val="00B06E26"/>
    <w:rsid w:val="00B07D4C"/>
    <w:rsid w:val="00B10799"/>
    <w:rsid w:val="00B11A4D"/>
    <w:rsid w:val="00B11DD7"/>
    <w:rsid w:val="00B13369"/>
    <w:rsid w:val="00B1478D"/>
    <w:rsid w:val="00B15121"/>
    <w:rsid w:val="00B15642"/>
    <w:rsid w:val="00B25CE8"/>
    <w:rsid w:val="00B2602F"/>
    <w:rsid w:val="00B302AB"/>
    <w:rsid w:val="00B30E1D"/>
    <w:rsid w:val="00B3178A"/>
    <w:rsid w:val="00B34099"/>
    <w:rsid w:val="00B377F1"/>
    <w:rsid w:val="00B3789F"/>
    <w:rsid w:val="00B37A8F"/>
    <w:rsid w:val="00B41E21"/>
    <w:rsid w:val="00B45C7F"/>
    <w:rsid w:val="00B46716"/>
    <w:rsid w:val="00B5183B"/>
    <w:rsid w:val="00B53F94"/>
    <w:rsid w:val="00B54D0F"/>
    <w:rsid w:val="00B56F15"/>
    <w:rsid w:val="00B57220"/>
    <w:rsid w:val="00B62230"/>
    <w:rsid w:val="00B653DE"/>
    <w:rsid w:val="00B70489"/>
    <w:rsid w:val="00B70D76"/>
    <w:rsid w:val="00B7223A"/>
    <w:rsid w:val="00B73B39"/>
    <w:rsid w:val="00B73DE0"/>
    <w:rsid w:val="00B7582D"/>
    <w:rsid w:val="00B77C81"/>
    <w:rsid w:val="00B80943"/>
    <w:rsid w:val="00B83AAF"/>
    <w:rsid w:val="00B84A1D"/>
    <w:rsid w:val="00B85334"/>
    <w:rsid w:val="00B900A0"/>
    <w:rsid w:val="00B90DAF"/>
    <w:rsid w:val="00B911ED"/>
    <w:rsid w:val="00B9277C"/>
    <w:rsid w:val="00B93BFC"/>
    <w:rsid w:val="00B94578"/>
    <w:rsid w:val="00B97A7A"/>
    <w:rsid w:val="00B97E56"/>
    <w:rsid w:val="00BA006E"/>
    <w:rsid w:val="00BA05A2"/>
    <w:rsid w:val="00BA08B4"/>
    <w:rsid w:val="00BA20EC"/>
    <w:rsid w:val="00BA2770"/>
    <w:rsid w:val="00BA6EF0"/>
    <w:rsid w:val="00BB596F"/>
    <w:rsid w:val="00BB5CB1"/>
    <w:rsid w:val="00BB7922"/>
    <w:rsid w:val="00BD1AA6"/>
    <w:rsid w:val="00BD1CD3"/>
    <w:rsid w:val="00BD57DC"/>
    <w:rsid w:val="00BD657A"/>
    <w:rsid w:val="00BD6AFA"/>
    <w:rsid w:val="00BE33E6"/>
    <w:rsid w:val="00BE3B20"/>
    <w:rsid w:val="00BF12D8"/>
    <w:rsid w:val="00BF32DA"/>
    <w:rsid w:val="00BF34DE"/>
    <w:rsid w:val="00BF4C2A"/>
    <w:rsid w:val="00C04286"/>
    <w:rsid w:val="00C04EF6"/>
    <w:rsid w:val="00C10F1D"/>
    <w:rsid w:val="00C123C9"/>
    <w:rsid w:val="00C157B0"/>
    <w:rsid w:val="00C16B97"/>
    <w:rsid w:val="00C17C31"/>
    <w:rsid w:val="00C17D23"/>
    <w:rsid w:val="00C21079"/>
    <w:rsid w:val="00C214B7"/>
    <w:rsid w:val="00C22282"/>
    <w:rsid w:val="00C227C5"/>
    <w:rsid w:val="00C23294"/>
    <w:rsid w:val="00C23545"/>
    <w:rsid w:val="00C23A4F"/>
    <w:rsid w:val="00C24BB3"/>
    <w:rsid w:val="00C2719B"/>
    <w:rsid w:val="00C326C9"/>
    <w:rsid w:val="00C33156"/>
    <w:rsid w:val="00C33C23"/>
    <w:rsid w:val="00C349DD"/>
    <w:rsid w:val="00C464C1"/>
    <w:rsid w:val="00C467F6"/>
    <w:rsid w:val="00C46873"/>
    <w:rsid w:val="00C5009F"/>
    <w:rsid w:val="00C50F58"/>
    <w:rsid w:val="00C53232"/>
    <w:rsid w:val="00C53FF7"/>
    <w:rsid w:val="00C56FD9"/>
    <w:rsid w:val="00C63205"/>
    <w:rsid w:val="00C6524F"/>
    <w:rsid w:val="00C70792"/>
    <w:rsid w:val="00C71484"/>
    <w:rsid w:val="00C71E8B"/>
    <w:rsid w:val="00C73688"/>
    <w:rsid w:val="00C737A8"/>
    <w:rsid w:val="00C81154"/>
    <w:rsid w:val="00C84E00"/>
    <w:rsid w:val="00C85F85"/>
    <w:rsid w:val="00C86939"/>
    <w:rsid w:val="00C87193"/>
    <w:rsid w:val="00C91F16"/>
    <w:rsid w:val="00C94D70"/>
    <w:rsid w:val="00C95FA0"/>
    <w:rsid w:val="00CA10FC"/>
    <w:rsid w:val="00CA1603"/>
    <w:rsid w:val="00CA36E8"/>
    <w:rsid w:val="00CA4158"/>
    <w:rsid w:val="00CA4D8F"/>
    <w:rsid w:val="00CA4DA9"/>
    <w:rsid w:val="00CA4ED2"/>
    <w:rsid w:val="00CA596E"/>
    <w:rsid w:val="00CA5C53"/>
    <w:rsid w:val="00CA6F3B"/>
    <w:rsid w:val="00CA7499"/>
    <w:rsid w:val="00CB215C"/>
    <w:rsid w:val="00CB3B1D"/>
    <w:rsid w:val="00CB4CE9"/>
    <w:rsid w:val="00CB4EDA"/>
    <w:rsid w:val="00CB57A5"/>
    <w:rsid w:val="00CB70F9"/>
    <w:rsid w:val="00CC00AD"/>
    <w:rsid w:val="00CC560A"/>
    <w:rsid w:val="00CD287C"/>
    <w:rsid w:val="00CD3911"/>
    <w:rsid w:val="00CD41E4"/>
    <w:rsid w:val="00CD5AF7"/>
    <w:rsid w:val="00CD64E8"/>
    <w:rsid w:val="00CE16B8"/>
    <w:rsid w:val="00CE45DF"/>
    <w:rsid w:val="00CE5523"/>
    <w:rsid w:val="00CE76DE"/>
    <w:rsid w:val="00CF10BD"/>
    <w:rsid w:val="00CF1920"/>
    <w:rsid w:val="00CF35C6"/>
    <w:rsid w:val="00CF566C"/>
    <w:rsid w:val="00CF6054"/>
    <w:rsid w:val="00CF71AB"/>
    <w:rsid w:val="00D002F9"/>
    <w:rsid w:val="00D0212E"/>
    <w:rsid w:val="00D027FB"/>
    <w:rsid w:val="00D052B7"/>
    <w:rsid w:val="00D071AB"/>
    <w:rsid w:val="00D07AED"/>
    <w:rsid w:val="00D10E46"/>
    <w:rsid w:val="00D12CA4"/>
    <w:rsid w:val="00D1370A"/>
    <w:rsid w:val="00D13A9D"/>
    <w:rsid w:val="00D14968"/>
    <w:rsid w:val="00D1675D"/>
    <w:rsid w:val="00D21024"/>
    <w:rsid w:val="00D21D0B"/>
    <w:rsid w:val="00D225AD"/>
    <w:rsid w:val="00D275FF"/>
    <w:rsid w:val="00D27EB3"/>
    <w:rsid w:val="00D30E40"/>
    <w:rsid w:val="00D32499"/>
    <w:rsid w:val="00D32668"/>
    <w:rsid w:val="00D363A3"/>
    <w:rsid w:val="00D41211"/>
    <w:rsid w:val="00D41298"/>
    <w:rsid w:val="00D41467"/>
    <w:rsid w:val="00D41960"/>
    <w:rsid w:val="00D41E86"/>
    <w:rsid w:val="00D42B4A"/>
    <w:rsid w:val="00D44E81"/>
    <w:rsid w:val="00D45BDA"/>
    <w:rsid w:val="00D46BC3"/>
    <w:rsid w:val="00D54014"/>
    <w:rsid w:val="00D54394"/>
    <w:rsid w:val="00D54D38"/>
    <w:rsid w:val="00D55217"/>
    <w:rsid w:val="00D604B4"/>
    <w:rsid w:val="00D60919"/>
    <w:rsid w:val="00D615A4"/>
    <w:rsid w:val="00D61F01"/>
    <w:rsid w:val="00D61F91"/>
    <w:rsid w:val="00D63D7E"/>
    <w:rsid w:val="00D63F4A"/>
    <w:rsid w:val="00D659EF"/>
    <w:rsid w:val="00D67A55"/>
    <w:rsid w:val="00D70E6E"/>
    <w:rsid w:val="00D73159"/>
    <w:rsid w:val="00D736FB"/>
    <w:rsid w:val="00D748B4"/>
    <w:rsid w:val="00D759FD"/>
    <w:rsid w:val="00D75FA7"/>
    <w:rsid w:val="00D765A7"/>
    <w:rsid w:val="00D77AEC"/>
    <w:rsid w:val="00D804DA"/>
    <w:rsid w:val="00D8235C"/>
    <w:rsid w:val="00D82B00"/>
    <w:rsid w:val="00D84718"/>
    <w:rsid w:val="00D849BC"/>
    <w:rsid w:val="00D86B33"/>
    <w:rsid w:val="00D93EB7"/>
    <w:rsid w:val="00D961EE"/>
    <w:rsid w:val="00D96A6F"/>
    <w:rsid w:val="00DA2A3B"/>
    <w:rsid w:val="00DA30D2"/>
    <w:rsid w:val="00DA30EF"/>
    <w:rsid w:val="00DB277B"/>
    <w:rsid w:val="00DB399A"/>
    <w:rsid w:val="00DB46E7"/>
    <w:rsid w:val="00DB478A"/>
    <w:rsid w:val="00DB4865"/>
    <w:rsid w:val="00DB48BC"/>
    <w:rsid w:val="00DC1938"/>
    <w:rsid w:val="00DC3F2C"/>
    <w:rsid w:val="00DD7E8C"/>
    <w:rsid w:val="00DE0646"/>
    <w:rsid w:val="00DE2EB7"/>
    <w:rsid w:val="00DE5FF6"/>
    <w:rsid w:val="00DE6DEA"/>
    <w:rsid w:val="00DF2B9F"/>
    <w:rsid w:val="00DF2E74"/>
    <w:rsid w:val="00DF37E0"/>
    <w:rsid w:val="00DF68AB"/>
    <w:rsid w:val="00E04335"/>
    <w:rsid w:val="00E10F7A"/>
    <w:rsid w:val="00E12C74"/>
    <w:rsid w:val="00E13710"/>
    <w:rsid w:val="00E16C43"/>
    <w:rsid w:val="00E1700A"/>
    <w:rsid w:val="00E1774B"/>
    <w:rsid w:val="00E202F2"/>
    <w:rsid w:val="00E20EFF"/>
    <w:rsid w:val="00E236FB"/>
    <w:rsid w:val="00E25497"/>
    <w:rsid w:val="00E26FE0"/>
    <w:rsid w:val="00E279EF"/>
    <w:rsid w:val="00E30232"/>
    <w:rsid w:val="00E30880"/>
    <w:rsid w:val="00E31745"/>
    <w:rsid w:val="00E338FB"/>
    <w:rsid w:val="00E33DCB"/>
    <w:rsid w:val="00E401CB"/>
    <w:rsid w:val="00E40BBC"/>
    <w:rsid w:val="00E40E22"/>
    <w:rsid w:val="00E458FD"/>
    <w:rsid w:val="00E4682E"/>
    <w:rsid w:val="00E4793D"/>
    <w:rsid w:val="00E50C56"/>
    <w:rsid w:val="00E523FD"/>
    <w:rsid w:val="00E54F2C"/>
    <w:rsid w:val="00E563F3"/>
    <w:rsid w:val="00E565DF"/>
    <w:rsid w:val="00E6031C"/>
    <w:rsid w:val="00E61763"/>
    <w:rsid w:val="00E63985"/>
    <w:rsid w:val="00E65526"/>
    <w:rsid w:val="00E66690"/>
    <w:rsid w:val="00E70CAA"/>
    <w:rsid w:val="00E71586"/>
    <w:rsid w:val="00E72F10"/>
    <w:rsid w:val="00E73997"/>
    <w:rsid w:val="00E74984"/>
    <w:rsid w:val="00E7784D"/>
    <w:rsid w:val="00E80950"/>
    <w:rsid w:val="00E86F3D"/>
    <w:rsid w:val="00E93CD9"/>
    <w:rsid w:val="00E956B3"/>
    <w:rsid w:val="00E96D08"/>
    <w:rsid w:val="00EA4D66"/>
    <w:rsid w:val="00EB1635"/>
    <w:rsid w:val="00EB472C"/>
    <w:rsid w:val="00EB50B1"/>
    <w:rsid w:val="00EB6DA6"/>
    <w:rsid w:val="00EC24A1"/>
    <w:rsid w:val="00EC287C"/>
    <w:rsid w:val="00EC4174"/>
    <w:rsid w:val="00EC6A1E"/>
    <w:rsid w:val="00ED07C4"/>
    <w:rsid w:val="00EE222F"/>
    <w:rsid w:val="00EE399D"/>
    <w:rsid w:val="00EE610C"/>
    <w:rsid w:val="00EE6AE0"/>
    <w:rsid w:val="00EE6E0C"/>
    <w:rsid w:val="00EE7CCB"/>
    <w:rsid w:val="00EE7EF3"/>
    <w:rsid w:val="00EF2C7C"/>
    <w:rsid w:val="00EF611A"/>
    <w:rsid w:val="00F0294B"/>
    <w:rsid w:val="00F03004"/>
    <w:rsid w:val="00F04A1E"/>
    <w:rsid w:val="00F1068D"/>
    <w:rsid w:val="00F17431"/>
    <w:rsid w:val="00F17605"/>
    <w:rsid w:val="00F177FC"/>
    <w:rsid w:val="00F20DA7"/>
    <w:rsid w:val="00F20E09"/>
    <w:rsid w:val="00F220C8"/>
    <w:rsid w:val="00F2347E"/>
    <w:rsid w:val="00F23B60"/>
    <w:rsid w:val="00F25730"/>
    <w:rsid w:val="00F3074D"/>
    <w:rsid w:val="00F30D79"/>
    <w:rsid w:val="00F31BCB"/>
    <w:rsid w:val="00F31DF2"/>
    <w:rsid w:val="00F33EDE"/>
    <w:rsid w:val="00F34476"/>
    <w:rsid w:val="00F355F9"/>
    <w:rsid w:val="00F35FA3"/>
    <w:rsid w:val="00F37C09"/>
    <w:rsid w:val="00F413A1"/>
    <w:rsid w:val="00F44BD2"/>
    <w:rsid w:val="00F51ED2"/>
    <w:rsid w:val="00F52C69"/>
    <w:rsid w:val="00F52D1C"/>
    <w:rsid w:val="00F5558B"/>
    <w:rsid w:val="00F57AF7"/>
    <w:rsid w:val="00F639DE"/>
    <w:rsid w:val="00F662F4"/>
    <w:rsid w:val="00F66618"/>
    <w:rsid w:val="00F67A5E"/>
    <w:rsid w:val="00F70CA5"/>
    <w:rsid w:val="00F74651"/>
    <w:rsid w:val="00F76BA9"/>
    <w:rsid w:val="00F77BEA"/>
    <w:rsid w:val="00F802C4"/>
    <w:rsid w:val="00F80545"/>
    <w:rsid w:val="00F844A0"/>
    <w:rsid w:val="00F86834"/>
    <w:rsid w:val="00F87336"/>
    <w:rsid w:val="00F908F5"/>
    <w:rsid w:val="00F91D48"/>
    <w:rsid w:val="00FA03F9"/>
    <w:rsid w:val="00FA408E"/>
    <w:rsid w:val="00FA4692"/>
    <w:rsid w:val="00FA5882"/>
    <w:rsid w:val="00FA7F53"/>
    <w:rsid w:val="00FB07B0"/>
    <w:rsid w:val="00FB10AF"/>
    <w:rsid w:val="00FB2157"/>
    <w:rsid w:val="00FB2272"/>
    <w:rsid w:val="00FC1926"/>
    <w:rsid w:val="00FC4741"/>
    <w:rsid w:val="00FC5C56"/>
    <w:rsid w:val="00FD0886"/>
    <w:rsid w:val="00FD11A3"/>
    <w:rsid w:val="00FD3675"/>
    <w:rsid w:val="00FD5DBD"/>
    <w:rsid w:val="00FD7078"/>
    <w:rsid w:val="00FE0F79"/>
    <w:rsid w:val="00FE147E"/>
    <w:rsid w:val="00FE4506"/>
    <w:rsid w:val="00FE516D"/>
    <w:rsid w:val="00FE7596"/>
    <w:rsid w:val="00FF0AE4"/>
    <w:rsid w:val="00FF0D15"/>
    <w:rsid w:val="00FF4748"/>
    <w:rsid w:val="00FF60CF"/>
    <w:rsid w:val="00FF6178"/>
    <w:rsid w:val="00FF621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411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317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172F"/>
    <w:rPr>
      <w:u w:val="single"/>
    </w:rPr>
  </w:style>
  <w:style w:type="paragraph" w:customStyle="1" w:styleId="HeaderFooter">
    <w:name w:val="Header &amp; Footer"/>
    <w:rsid w:val="0023172F"/>
    <w:pPr>
      <w:tabs>
        <w:tab w:val="right" w:pos="9020"/>
      </w:tabs>
    </w:pPr>
    <w:rPr>
      <w:rFonts w:ascii="Helvetica" w:hAnsi="Arial Unicode MS" w:cs="Arial Unicode MS"/>
      <w:color w:val="000000"/>
      <w:sz w:val="24"/>
      <w:szCs w:val="24"/>
    </w:rPr>
  </w:style>
  <w:style w:type="paragraph" w:customStyle="1" w:styleId="Body">
    <w:name w:val="Body"/>
    <w:rsid w:val="0023172F"/>
    <w:rPr>
      <w:rFonts w:ascii="Lucida Grande" w:eastAsia="Lucida Grande" w:hAnsi="Lucida Grande" w:cs="Lucida Grande"/>
      <w:color w:val="000000"/>
      <w:sz w:val="24"/>
      <w:szCs w:val="24"/>
      <w:u w:color="000000"/>
    </w:rPr>
  </w:style>
  <w:style w:type="paragraph" w:customStyle="1" w:styleId="Default">
    <w:name w:val="Default"/>
    <w:rsid w:val="0023172F"/>
    <w:rPr>
      <w:rFonts w:ascii="Helvetica" w:eastAsia="Helvetica" w:hAnsi="Helvetica" w:cs="Helvetica"/>
      <w:color w:val="000000"/>
      <w:sz w:val="22"/>
      <w:szCs w:val="22"/>
      <w:u w:color="000000"/>
    </w:rPr>
  </w:style>
  <w:style w:type="paragraph" w:customStyle="1" w:styleId="TableGrid1">
    <w:name w:val="Table Grid1"/>
    <w:rsid w:val="0023172F"/>
    <w:rPr>
      <w:rFonts w:ascii="Lucida Grande" w:eastAsia="Lucida Grande" w:hAnsi="Lucida Grande" w:cs="Lucida Grande"/>
      <w:i/>
      <w:iCs/>
      <w:color w:val="000000"/>
      <w:sz w:val="24"/>
      <w:szCs w:val="24"/>
      <w:u w:color="000000"/>
    </w:rPr>
  </w:style>
  <w:style w:type="paragraph" w:customStyle="1" w:styleId="TableStyle2A">
    <w:name w:val="Table Style 2 A"/>
    <w:rsid w:val="0023172F"/>
    <w:rPr>
      <w:rFonts w:ascii="Helvetica" w:eastAsia="Helvetica" w:hAnsi="Helvetica" w:cs="Helvetica"/>
      <w:color w:val="000000"/>
      <w:u w:color="000000"/>
    </w:rPr>
  </w:style>
  <w:style w:type="character" w:customStyle="1" w:styleId="None">
    <w:name w:val="None"/>
    <w:rsid w:val="0023172F"/>
  </w:style>
  <w:style w:type="character" w:customStyle="1" w:styleId="Hyperlink0">
    <w:name w:val="Hyperlink.0"/>
    <w:basedOn w:val="None"/>
    <w:rsid w:val="0023172F"/>
    <w:rPr>
      <w:color w:val="000000"/>
      <w:sz w:val="24"/>
      <w:szCs w:val="24"/>
      <w:u w:val="single" w:color="000000"/>
      <w:lang w:val="en-US"/>
    </w:rPr>
  </w:style>
  <w:style w:type="paragraph" w:styleId="BalloonText">
    <w:name w:val="Balloon Text"/>
    <w:basedOn w:val="Normal"/>
    <w:link w:val="BalloonTextChar"/>
    <w:uiPriority w:val="99"/>
    <w:semiHidden/>
    <w:unhideWhenUsed/>
    <w:rsid w:val="005B2E9B"/>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Theme="minorEastAsia" w:hAnsi="Lucida Grande" w:cs="Lucida Grande"/>
      <w:sz w:val="18"/>
      <w:szCs w:val="18"/>
      <w:bdr w:val="none" w:sz="0" w:space="0" w:color="auto"/>
    </w:rPr>
  </w:style>
  <w:style w:type="character" w:customStyle="1" w:styleId="BalloonTextChar">
    <w:name w:val="Balloon Text Char"/>
    <w:basedOn w:val="DefaultParagraphFont"/>
    <w:link w:val="BalloonText"/>
    <w:uiPriority w:val="99"/>
    <w:semiHidden/>
    <w:rsid w:val="005B2E9B"/>
    <w:rPr>
      <w:rFonts w:ascii="Lucida Grande" w:eastAsiaTheme="minorEastAsia" w:hAnsi="Lucida Grande" w:cs="Lucida Grande"/>
      <w:sz w:val="18"/>
      <w:szCs w:val="18"/>
      <w:bdr w:val="none" w:sz="0" w:space="0" w:color="auto"/>
    </w:rPr>
  </w:style>
  <w:style w:type="character" w:styleId="CommentReference">
    <w:name w:val="annotation reference"/>
    <w:basedOn w:val="DefaultParagraphFont"/>
    <w:uiPriority w:val="99"/>
    <w:semiHidden/>
    <w:unhideWhenUsed/>
    <w:rsid w:val="005C4D2C"/>
    <w:rPr>
      <w:sz w:val="18"/>
      <w:szCs w:val="18"/>
    </w:rPr>
  </w:style>
  <w:style w:type="paragraph" w:styleId="CommentText">
    <w:name w:val="annotation text"/>
    <w:basedOn w:val="Normal"/>
    <w:link w:val="CommentTextChar"/>
    <w:uiPriority w:val="99"/>
    <w:unhideWhenUsed/>
    <w:rsid w:val="005C4D2C"/>
  </w:style>
  <w:style w:type="character" w:customStyle="1" w:styleId="CommentTextChar">
    <w:name w:val="Comment Text Char"/>
    <w:basedOn w:val="DefaultParagraphFont"/>
    <w:link w:val="CommentText"/>
    <w:uiPriority w:val="99"/>
    <w:rsid w:val="005C4D2C"/>
    <w:rPr>
      <w:sz w:val="24"/>
      <w:szCs w:val="24"/>
    </w:rPr>
  </w:style>
  <w:style w:type="paragraph" w:styleId="CommentSubject">
    <w:name w:val="annotation subject"/>
    <w:basedOn w:val="CommentText"/>
    <w:next w:val="CommentText"/>
    <w:link w:val="CommentSubjectChar"/>
    <w:uiPriority w:val="99"/>
    <w:semiHidden/>
    <w:unhideWhenUsed/>
    <w:rsid w:val="005C4D2C"/>
    <w:rPr>
      <w:b/>
      <w:bCs/>
      <w:sz w:val="20"/>
      <w:szCs w:val="20"/>
    </w:rPr>
  </w:style>
  <w:style w:type="character" w:customStyle="1" w:styleId="CommentSubjectChar">
    <w:name w:val="Comment Subject Char"/>
    <w:basedOn w:val="CommentTextChar"/>
    <w:link w:val="CommentSubject"/>
    <w:uiPriority w:val="99"/>
    <w:semiHidden/>
    <w:rsid w:val="005C4D2C"/>
    <w:rPr>
      <w:b/>
      <w:bCs/>
      <w:sz w:val="24"/>
      <w:szCs w:val="24"/>
    </w:rPr>
  </w:style>
  <w:style w:type="paragraph" w:styleId="Revision">
    <w:name w:val="Revision"/>
    <w:hidden/>
    <w:uiPriority w:val="99"/>
    <w:semiHidden/>
    <w:rsid w:val="0088668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E04335"/>
    <w:pPr>
      <w:tabs>
        <w:tab w:val="center" w:pos="4320"/>
        <w:tab w:val="right" w:pos="8640"/>
      </w:tabs>
    </w:pPr>
  </w:style>
  <w:style w:type="character" w:customStyle="1" w:styleId="HeaderChar">
    <w:name w:val="Header Char"/>
    <w:basedOn w:val="DefaultParagraphFont"/>
    <w:link w:val="Header"/>
    <w:uiPriority w:val="99"/>
    <w:rsid w:val="00E04335"/>
    <w:rPr>
      <w:sz w:val="24"/>
      <w:szCs w:val="24"/>
    </w:rPr>
  </w:style>
  <w:style w:type="paragraph" w:styleId="Footer">
    <w:name w:val="footer"/>
    <w:basedOn w:val="Normal"/>
    <w:link w:val="FooterChar"/>
    <w:uiPriority w:val="99"/>
    <w:unhideWhenUsed/>
    <w:rsid w:val="00E04335"/>
    <w:pPr>
      <w:tabs>
        <w:tab w:val="center" w:pos="4320"/>
        <w:tab w:val="right" w:pos="8640"/>
      </w:tabs>
    </w:pPr>
  </w:style>
  <w:style w:type="character" w:customStyle="1" w:styleId="FooterChar">
    <w:name w:val="Footer Char"/>
    <w:basedOn w:val="DefaultParagraphFont"/>
    <w:link w:val="Footer"/>
    <w:uiPriority w:val="99"/>
    <w:rsid w:val="00E04335"/>
    <w:rPr>
      <w:sz w:val="24"/>
      <w:szCs w:val="24"/>
    </w:rPr>
  </w:style>
  <w:style w:type="character" w:styleId="PageNumber">
    <w:name w:val="page number"/>
    <w:basedOn w:val="DefaultParagraphFont"/>
    <w:uiPriority w:val="99"/>
    <w:semiHidden/>
    <w:unhideWhenUsed/>
    <w:rsid w:val="00E04335"/>
  </w:style>
  <w:style w:type="paragraph" w:styleId="BodyTextIndent">
    <w:name w:val="Body Text Indent"/>
    <w:basedOn w:val="Normal"/>
    <w:link w:val="BodyTextIndentChar"/>
    <w:rsid w:val="00163AF2"/>
    <w:pPr>
      <w:pBdr>
        <w:top w:val="none" w:sz="0" w:space="0" w:color="auto"/>
        <w:left w:val="none" w:sz="0" w:space="0" w:color="auto"/>
        <w:bottom w:val="none" w:sz="0" w:space="0" w:color="auto"/>
        <w:right w:val="none" w:sz="0" w:space="0" w:color="auto"/>
        <w:between w:val="none" w:sz="0" w:space="0" w:color="auto"/>
        <w:bar w:val="none" w:sz="0" w:color="auto"/>
      </w:pBdr>
      <w:tabs>
        <w:tab w:val="left" w:pos="1260"/>
      </w:tabs>
      <w:spacing w:line="480" w:lineRule="auto"/>
      <w:ind w:left="-360"/>
    </w:pPr>
    <w:rPr>
      <w:rFonts w:eastAsia="Times New Roman"/>
      <w:sz w:val="20"/>
      <w:szCs w:val="20"/>
      <w:bdr w:val="none" w:sz="0" w:space="0" w:color="auto"/>
    </w:rPr>
  </w:style>
  <w:style w:type="character" w:customStyle="1" w:styleId="BodyTextIndentChar">
    <w:name w:val="Body Text Indent Char"/>
    <w:basedOn w:val="DefaultParagraphFont"/>
    <w:link w:val="BodyTextIndent"/>
    <w:rsid w:val="00163AF2"/>
    <w:rPr>
      <w:rFonts w:eastAsia="Times New Roman"/>
      <w:bdr w:val="none" w:sz="0" w:space="0" w:color="auto"/>
    </w:rPr>
  </w:style>
  <w:style w:type="character" w:styleId="Strong">
    <w:name w:val="Strong"/>
    <w:basedOn w:val="DefaultParagraphFont"/>
    <w:uiPriority w:val="99"/>
    <w:qFormat/>
    <w:rsid w:val="008D2D44"/>
    <w:rPr>
      <w:rFonts w:cs="Times New Roman"/>
      <w:b/>
      <w:bCs/>
    </w:rPr>
  </w:style>
  <w:style w:type="paragraph" w:styleId="ListParagraph">
    <w:name w:val="List Paragraph"/>
    <w:basedOn w:val="Normal"/>
    <w:uiPriority w:val="34"/>
    <w:qFormat/>
    <w:rsid w:val="008D2D44"/>
    <w:pPr>
      <w:ind w:left="720"/>
      <w:contextualSpacing/>
    </w:pPr>
  </w:style>
  <w:style w:type="paragraph" w:styleId="NormalWeb">
    <w:name w:val="Normal (Web)"/>
    <w:basedOn w:val="Normal"/>
    <w:uiPriority w:val="99"/>
    <w:unhideWhenUsed/>
    <w:rsid w:val="00CA36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p1">
    <w:name w:val="p1"/>
    <w:basedOn w:val="Normal"/>
    <w:rsid w:val="008931F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18"/>
      <w:szCs w:val="18"/>
      <w:bdr w:val="none" w:sz="0" w:space="0" w:color="auto"/>
    </w:rPr>
  </w:style>
  <w:style w:type="character" w:customStyle="1" w:styleId="s1">
    <w:name w:val="s1"/>
    <w:basedOn w:val="DefaultParagraphFont"/>
    <w:rsid w:val="0089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519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C556-B3A2-A548-83F0-9209F38F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19</Pages>
  <Words>4713</Words>
  <Characters>26870</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USCGA Alumni Association</Company>
  <LinksUpToDate>false</LinksUpToDate>
  <CharactersWithSpaces>31520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Ira</cp:lastModifiedBy>
  <cp:revision>837</cp:revision>
  <cp:lastPrinted>2017-01-18T15:53:00Z</cp:lastPrinted>
  <dcterms:created xsi:type="dcterms:W3CDTF">2016-08-23T18:01:00Z</dcterms:created>
  <dcterms:modified xsi:type="dcterms:W3CDTF">2017-01-23T23:41:00Z</dcterms:modified>
</cp:coreProperties>
</file>